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19" w:rsidRDefault="00EF0619" w:rsidP="00EF061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F0619">
        <w:rPr>
          <w:rFonts w:ascii="Times New Roman" w:eastAsia="Times New Roman" w:hAnsi="Times New Roman" w:cs="Times New Roman"/>
          <w:sz w:val="24"/>
          <w:szCs w:val="24"/>
        </w:rPr>
        <w:t xml:space="preserve">Утверждено Дополнительным </w:t>
      </w:r>
    </w:p>
    <w:p w:rsidR="00657746" w:rsidRDefault="00EF0619" w:rsidP="00EF061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F0619">
        <w:rPr>
          <w:rFonts w:ascii="Times New Roman" w:eastAsia="Times New Roman" w:hAnsi="Times New Roman" w:cs="Times New Roman"/>
          <w:sz w:val="24"/>
          <w:szCs w:val="24"/>
        </w:rPr>
        <w:t>соглашением № 1 от 05.02.2026</w:t>
      </w:r>
    </w:p>
    <w:p w:rsidR="00EF0619" w:rsidRDefault="00EF0619" w:rsidP="00EF061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F0619" w:rsidRPr="00EF0619" w:rsidRDefault="00EF0619" w:rsidP="00EF061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6E26" w:rsidRPr="00BE0801" w:rsidRDefault="00406E26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BE0801">
        <w:rPr>
          <w:rFonts w:ascii="Times New Roman" w:eastAsia="Times New Roman" w:hAnsi="Times New Roman" w:cs="Times New Roman"/>
        </w:rPr>
        <w:t>Тарифно</w:t>
      </w:r>
      <w:r w:rsidRPr="00BE0801">
        <w:rPr>
          <w:rFonts w:ascii="Times New Roman" w:hAnsi="Times New Roman" w:cs="Times New Roman"/>
        </w:rPr>
        <w:t>е</w:t>
      </w:r>
      <w:r w:rsidRPr="00BE0801">
        <w:rPr>
          <w:rFonts w:ascii="Times New Roman" w:eastAsia="Times New Roman" w:hAnsi="Times New Roman" w:cs="Times New Roman"/>
        </w:rPr>
        <w:t xml:space="preserve"> соглашени</w:t>
      </w:r>
      <w:r w:rsidRPr="00BE0801">
        <w:rPr>
          <w:rFonts w:ascii="Times New Roman" w:hAnsi="Times New Roman" w:cs="Times New Roman"/>
        </w:rPr>
        <w:t>е</w:t>
      </w:r>
    </w:p>
    <w:p w:rsidR="00406E26" w:rsidRPr="00BE0801" w:rsidRDefault="00406E26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BE0801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406E26" w:rsidRPr="002A1AAB" w:rsidRDefault="00406E26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BE0801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BE0801">
        <w:rPr>
          <w:rFonts w:ascii="Times New Roman" w:hAnsi="Times New Roman" w:cs="Times New Roman"/>
        </w:rPr>
        <w:t>2</w:t>
      </w:r>
      <w:r w:rsidR="002B35D4">
        <w:rPr>
          <w:rFonts w:ascii="Times New Roman" w:hAnsi="Times New Roman" w:cs="Times New Roman"/>
        </w:rPr>
        <w:t>6</w:t>
      </w:r>
      <w:r w:rsidRPr="00BE0801">
        <w:rPr>
          <w:rFonts w:ascii="Times New Roman" w:eastAsia="Times New Roman" w:hAnsi="Times New Roman" w:cs="Times New Roman"/>
        </w:rPr>
        <w:t xml:space="preserve"> год</w:t>
      </w:r>
    </w:p>
    <w:p w:rsidR="006E1078" w:rsidRPr="002A1AAB" w:rsidRDefault="006E1078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</w:p>
    <w:p w:rsidR="00657746" w:rsidRDefault="00406E26" w:rsidP="00EF0619">
      <w:pPr>
        <w:pStyle w:val="20"/>
        <w:shd w:val="clear" w:color="auto" w:fill="auto"/>
        <w:tabs>
          <w:tab w:val="left" w:pos="1047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 w:rsidRPr="002A1AAB">
        <w:rPr>
          <w:rFonts w:ascii="Times New Roman" w:eastAsia="Times New Roman" w:hAnsi="Times New Roman" w:cs="Times New Roman"/>
        </w:rPr>
        <w:t xml:space="preserve"> г. Смоленск                                </w:t>
      </w:r>
      <w:r w:rsidR="00F52449">
        <w:rPr>
          <w:rFonts w:ascii="Times New Roman" w:eastAsia="Times New Roman" w:hAnsi="Times New Roman" w:cs="Times New Roman"/>
        </w:rPr>
        <w:t xml:space="preserve">                           </w:t>
      </w:r>
      <w:r w:rsidR="005F6F46">
        <w:rPr>
          <w:rFonts w:ascii="Times New Roman" w:eastAsia="Times New Roman" w:hAnsi="Times New Roman" w:cs="Times New Roman"/>
        </w:rPr>
        <w:t xml:space="preserve">        </w:t>
      </w:r>
      <w:r w:rsidRPr="002A1AAB">
        <w:rPr>
          <w:rFonts w:ascii="Times New Roman" w:eastAsia="Times New Roman" w:hAnsi="Times New Roman" w:cs="Times New Roman"/>
        </w:rPr>
        <w:t xml:space="preserve"> </w:t>
      </w:r>
      <w:r w:rsidR="00DE0D04">
        <w:rPr>
          <w:rFonts w:ascii="Times New Roman" w:eastAsia="Times New Roman" w:hAnsi="Times New Roman" w:cs="Times New Roman"/>
        </w:rPr>
        <w:t xml:space="preserve">    </w:t>
      </w:r>
      <w:r w:rsidRPr="002A1AAB">
        <w:rPr>
          <w:rFonts w:ascii="Times New Roman" w:eastAsia="Times New Roman" w:hAnsi="Times New Roman" w:cs="Times New Roman"/>
        </w:rPr>
        <w:t xml:space="preserve">   </w:t>
      </w:r>
    </w:p>
    <w:p w:rsidR="00F702E2" w:rsidRDefault="00F702E2" w:rsidP="00F702E2">
      <w:pPr>
        <w:pStyle w:val="20"/>
        <w:shd w:val="clear" w:color="auto" w:fill="auto"/>
        <w:tabs>
          <w:tab w:val="left" w:pos="1047"/>
        </w:tabs>
        <w:spacing w:before="0" w:line="240" w:lineRule="auto"/>
        <w:jc w:val="right"/>
        <w:rPr>
          <w:rFonts w:ascii="Times New Roman" w:eastAsia="Times New Roman" w:hAnsi="Times New Roman" w:cs="Times New Roman"/>
        </w:rPr>
      </w:pPr>
    </w:p>
    <w:p w:rsidR="002B35D4" w:rsidRPr="00AF66AA" w:rsidRDefault="002B35D4" w:rsidP="002B35D4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118D9">
        <w:rPr>
          <w:rFonts w:ascii="Times New Roman" w:eastAsia="Times New Roman" w:hAnsi="Times New Roman" w:cs="Times New Roman"/>
        </w:rPr>
        <w:t xml:space="preserve">Министерство здравоохранения Смоленской области в лице первого заместителя министра  </w:t>
      </w:r>
      <w:proofErr w:type="spellStart"/>
      <w:r w:rsidRPr="001118D9">
        <w:rPr>
          <w:rFonts w:ascii="Times New Roman" w:eastAsia="Times New Roman" w:hAnsi="Times New Roman" w:cs="Times New Roman"/>
        </w:rPr>
        <w:t>Стунжас</w:t>
      </w:r>
      <w:proofErr w:type="spellEnd"/>
      <w:r w:rsidRPr="001118D9">
        <w:rPr>
          <w:rFonts w:ascii="Times New Roman" w:eastAsia="Times New Roman" w:hAnsi="Times New Roman" w:cs="Times New Roman"/>
        </w:rPr>
        <w:t xml:space="preserve"> Ольги Сергеевны,</w:t>
      </w:r>
      <w:r w:rsidRPr="00AF66AA">
        <w:rPr>
          <w:rFonts w:ascii="Times New Roman" w:eastAsia="Times New Roman" w:hAnsi="Times New Roman" w:cs="Times New Roman"/>
        </w:rPr>
        <w:t xml:space="preserve"> </w:t>
      </w:r>
    </w:p>
    <w:p w:rsidR="002B35D4" w:rsidRPr="00AF66AA" w:rsidRDefault="002B35D4" w:rsidP="002B35D4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директора ТФОМС Смоленской области Никонова Константина Владимировича, </w:t>
      </w:r>
    </w:p>
    <w:p w:rsidR="002B35D4" w:rsidRPr="00AF66AA" w:rsidRDefault="002B35D4" w:rsidP="002B35D4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F301C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="00C943F0">
        <w:rPr>
          <w:rFonts w:ascii="Times New Roman" w:eastAsia="Times New Roman" w:hAnsi="Times New Roman" w:cs="Times New Roman"/>
        </w:rPr>
        <w:t>н</w:t>
      </w:r>
      <w:r w:rsidR="00C943F0">
        <w:rPr>
          <w:rFonts w:ascii="Times New Roman" w:hAnsi="Times New Roman" w:cs="Times New Roman"/>
          <w:sz w:val="26"/>
          <w:szCs w:val="26"/>
        </w:rPr>
        <w:t>ачальника экономического отдела административного структурного подразделения общества с ограниченной ответственностью «Капитал Медицинское Страхование» в Смоленской области</w:t>
      </w:r>
      <w:r w:rsidRPr="00DF301C">
        <w:rPr>
          <w:rFonts w:ascii="Times New Roman" w:eastAsia="Times New Roman" w:hAnsi="Times New Roman" w:cs="Times New Roman"/>
        </w:rPr>
        <w:t xml:space="preserve"> </w:t>
      </w:r>
      <w:r w:rsidR="00C943F0">
        <w:rPr>
          <w:rFonts w:ascii="Times New Roman" w:eastAsia="Times New Roman" w:hAnsi="Times New Roman" w:cs="Times New Roman"/>
        </w:rPr>
        <w:t>Ивановой Кристины Михайловны</w:t>
      </w:r>
      <w:r w:rsidRPr="00DF301C">
        <w:rPr>
          <w:rFonts w:ascii="Times New Roman" w:eastAsia="Times New Roman" w:hAnsi="Times New Roman" w:cs="Times New Roman"/>
        </w:rPr>
        <w:t>,</w:t>
      </w:r>
    </w:p>
    <w:p w:rsidR="00C943F0" w:rsidRPr="00AF66AA" w:rsidRDefault="00C943F0" w:rsidP="00C943F0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Смоленская областная организация Профессионального союза работников здравоохранения Российской Федерации в лице председателя </w:t>
      </w:r>
      <w:proofErr w:type="spellStart"/>
      <w:r w:rsidRPr="00AF66AA">
        <w:rPr>
          <w:rFonts w:ascii="Times New Roman" w:eastAsia="Times New Roman" w:hAnsi="Times New Roman" w:cs="Times New Roman"/>
        </w:rPr>
        <w:t>Войтовой</w:t>
      </w:r>
      <w:proofErr w:type="spellEnd"/>
      <w:r w:rsidRPr="00AF66AA">
        <w:rPr>
          <w:rFonts w:ascii="Times New Roman" w:eastAsia="Times New Roman" w:hAnsi="Times New Roman" w:cs="Times New Roman"/>
        </w:rPr>
        <w:t xml:space="preserve"> Елены Николаевны, </w:t>
      </w:r>
    </w:p>
    <w:p w:rsidR="002B35D4" w:rsidRDefault="002B35D4" w:rsidP="002B35D4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региональная общественная организация «Врачебная палата» в лице председателя</w:t>
      </w:r>
      <w:r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>Аксеновой Натальи Леонидовны</w:t>
      </w:r>
      <w:r w:rsidRPr="00F138A8">
        <w:rPr>
          <w:rFonts w:ascii="Times New Roman" w:eastAsia="Times New Roman" w:hAnsi="Times New Roman" w:cs="Times New Roman"/>
        </w:rPr>
        <w:t>, именуемые в дальнейшем Стороны, заключили настоящее Дополнительное соглашение к</w:t>
      </w:r>
      <w:r w:rsidRPr="00AF66AA">
        <w:rPr>
          <w:rFonts w:ascii="Times New Roman" w:eastAsia="Times New Roman" w:hAnsi="Times New Roman" w:cs="Times New Roman"/>
        </w:rPr>
        <w:t xml:space="preserve"> Тарифному соглашению в системе обязательного медицинского страхования на 202</w:t>
      </w:r>
      <w:r>
        <w:rPr>
          <w:rFonts w:ascii="Times New Roman" w:eastAsia="Times New Roman" w:hAnsi="Times New Roman" w:cs="Times New Roman"/>
        </w:rPr>
        <w:t>6</w:t>
      </w:r>
      <w:r w:rsidRPr="00AF66AA">
        <w:rPr>
          <w:rFonts w:ascii="Times New Roman" w:eastAsia="Times New Roman" w:hAnsi="Times New Roman" w:cs="Times New Roman"/>
        </w:rPr>
        <w:t xml:space="preserve"> год </w:t>
      </w:r>
      <w:r>
        <w:rPr>
          <w:rFonts w:ascii="Times New Roman" w:eastAsia="Times New Roman" w:hAnsi="Times New Roman" w:cs="Times New Roman"/>
        </w:rPr>
        <w:t xml:space="preserve">(далее – Тарифное соглашение) </w:t>
      </w:r>
      <w:r w:rsidRPr="00AF66AA">
        <w:rPr>
          <w:rFonts w:ascii="Times New Roman" w:eastAsia="Times New Roman" w:hAnsi="Times New Roman" w:cs="Times New Roman"/>
        </w:rPr>
        <w:t>о нижеследующем:</w:t>
      </w:r>
    </w:p>
    <w:p w:rsidR="00814525" w:rsidRPr="005D7A49" w:rsidRDefault="00814525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</w:p>
    <w:p w:rsidR="00406E26" w:rsidRPr="00045618" w:rsidRDefault="00406E26" w:rsidP="00FB012A">
      <w:pPr>
        <w:pStyle w:val="20"/>
        <w:numPr>
          <w:ilvl w:val="0"/>
          <w:numId w:val="2"/>
        </w:numPr>
        <w:shd w:val="clear" w:color="auto" w:fill="auto"/>
        <w:spacing w:before="0" w:after="299" w:line="240" w:lineRule="auto"/>
        <w:ind w:left="0" w:firstLine="567"/>
        <w:rPr>
          <w:rFonts w:ascii="Times New Roman" w:hAnsi="Times New Roman" w:cs="Times New Roman"/>
          <w:b/>
        </w:rPr>
      </w:pPr>
      <w:r w:rsidRPr="00045618">
        <w:rPr>
          <w:rFonts w:ascii="Times New Roman" w:hAnsi="Times New Roman" w:cs="Times New Roman"/>
          <w:b/>
        </w:rPr>
        <w:t>Общие положения</w:t>
      </w:r>
    </w:p>
    <w:p w:rsidR="00406E26" w:rsidRPr="00045618" w:rsidRDefault="00406E26" w:rsidP="00FB012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618">
        <w:rPr>
          <w:rFonts w:ascii="Times New Roman" w:hAnsi="Times New Roman" w:cs="Times New Roman"/>
          <w:b/>
          <w:sz w:val="28"/>
          <w:szCs w:val="28"/>
        </w:rPr>
        <w:t xml:space="preserve">1.1. Настоящее Тарифное соглашение разработано на основании: </w:t>
      </w:r>
    </w:p>
    <w:p w:rsidR="00406E26" w:rsidRPr="002A1AAB" w:rsidRDefault="00406E26" w:rsidP="00FB012A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sz w:val="28"/>
          <w:szCs w:val="28"/>
        </w:rPr>
        <w:t>Федерального закона от 29.11.2010 </w:t>
      </w:r>
      <w:r w:rsidRPr="002A1AA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2A1AAB">
        <w:rPr>
          <w:rFonts w:ascii="Times New Roman" w:hAnsi="Times New Roman" w:cs="Times New Roman"/>
          <w:sz w:val="28"/>
          <w:szCs w:val="28"/>
        </w:rPr>
        <w:t> 326-ФЗ «Об обязательном медицинском страховании в Российской Федерации».</w:t>
      </w:r>
    </w:p>
    <w:p w:rsidR="003E5B60" w:rsidRPr="002A1AAB" w:rsidRDefault="00406E26" w:rsidP="00FB012A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sz w:val="28"/>
          <w:szCs w:val="28"/>
        </w:rPr>
        <w:t xml:space="preserve">Федерального закона от 21.11.2011 </w:t>
      </w:r>
      <w:r w:rsidRPr="002A1AA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2A1AAB">
        <w:rPr>
          <w:rFonts w:ascii="Times New Roman" w:hAnsi="Times New Roman" w:cs="Times New Roman"/>
          <w:sz w:val="28"/>
          <w:szCs w:val="28"/>
        </w:rPr>
        <w:t xml:space="preserve"> 323-ФЗ «Об основах охраны здоровья граждан в Российской Федерации»</w:t>
      </w:r>
      <w:r w:rsidR="00ED3326">
        <w:rPr>
          <w:rFonts w:ascii="Times New Roman" w:hAnsi="Times New Roman" w:cs="Times New Roman"/>
          <w:sz w:val="28"/>
          <w:szCs w:val="28"/>
        </w:rPr>
        <w:t>.</w:t>
      </w:r>
    </w:p>
    <w:p w:rsidR="005F54FA" w:rsidRPr="00B0074A" w:rsidRDefault="006849FC" w:rsidP="006849FC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49FC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РФ </w:t>
      </w:r>
      <w:r w:rsidR="00CC26E3">
        <w:rPr>
          <w:rFonts w:ascii="Times New Roman" w:hAnsi="Times New Roman" w:cs="Times New Roman"/>
          <w:sz w:val="28"/>
          <w:szCs w:val="28"/>
        </w:rPr>
        <w:t xml:space="preserve">от 29.12.2025 № 2188 </w:t>
      </w:r>
      <w:r w:rsidRPr="006849FC">
        <w:rPr>
          <w:rFonts w:ascii="Times New Roman" w:hAnsi="Times New Roman" w:cs="Times New Roman"/>
          <w:sz w:val="28"/>
          <w:szCs w:val="28"/>
        </w:rPr>
        <w:t>«О Программе государственных гарантий бесплатного оказания граж</w:t>
      </w:r>
      <w:r w:rsidR="002B35D4">
        <w:rPr>
          <w:rFonts w:ascii="Times New Roman" w:hAnsi="Times New Roman" w:cs="Times New Roman"/>
          <w:sz w:val="28"/>
          <w:szCs w:val="28"/>
        </w:rPr>
        <w:t>данам медицинской помощи на 2026</w:t>
      </w:r>
      <w:r w:rsidRPr="006849F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B35D4">
        <w:rPr>
          <w:rFonts w:ascii="Times New Roman" w:hAnsi="Times New Roman" w:cs="Times New Roman"/>
          <w:sz w:val="28"/>
          <w:szCs w:val="28"/>
        </w:rPr>
        <w:t>7</w:t>
      </w:r>
      <w:r w:rsidRPr="006849FC">
        <w:rPr>
          <w:rFonts w:ascii="Times New Roman" w:hAnsi="Times New Roman" w:cs="Times New Roman"/>
          <w:sz w:val="28"/>
          <w:szCs w:val="28"/>
        </w:rPr>
        <w:t xml:space="preserve"> и 202</w:t>
      </w:r>
      <w:r w:rsidR="002B35D4">
        <w:rPr>
          <w:rFonts w:ascii="Times New Roman" w:hAnsi="Times New Roman" w:cs="Times New Roman"/>
          <w:sz w:val="28"/>
          <w:szCs w:val="28"/>
        </w:rPr>
        <w:t>8</w:t>
      </w:r>
      <w:r w:rsidRPr="006849F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06E26" w:rsidRPr="00B0074A">
        <w:rPr>
          <w:rFonts w:ascii="Times New Roman" w:hAnsi="Times New Roman" w:cs="Times New Roman"/>
          <w:sz w:val="28"/>
          <w:szCs w:val="28"/>
        </w:rPr>
        <w:t>»</w:t>
      </w:r>
      <w:r w:rsidR="00CB7AB2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="00ED3326" w:rsidRPr="00B0074A">
        <w:rPr>
          <w:rFonts w:ascii="Times New Roman" w:hAnsi="Times New Roman" w:cs="Times New Roman"/>
          <w:sz w:val="28"/>
          <w:szCs w:val="28"/>
        </w:rPr>
        <w:t>.</w:t>
      </w:r>
      <w:r w:rsidR="007432B0" w:rsidRPr="00B007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E26" w:rsidRPr="005F54FA" w:rsidRDefault="005F54FA" w:rsidP="006849FC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49FC" w:rsidRPr="006849FC">
        <w:rPr>
          <w:rFonts w:ascii="Times New Roman" w:hAnsi="Times New Roman" w:cs="Times New Roman"/>
          <w:sz w:val="28"/>
          <w:szCs w:val="28"/>
        </w:rPr>
        <w:t>Постановления Правительства Смоленской области «Об утверждении Территориальной программы государственных гарантий бесплатного оказания гражданам медицинской помощи на 202</w:t>
      </w:r>
      <w:r w:rsidR="00996EA4">
        <w:rPr>
          <w:rFonts w:ascii="Times New Roman" w:hAnsi="Times New Roman" w:cs="Times New Roman"/>
          <w:sz w:val="28"/>
          <w:szCs w:val="28"/>
        </w:rPr>
        <w:t>6</w:t>
      </w:r>
      <w:r w:rsidR="006849FC" w:rsidRPr="006849F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6EA4">
        <w:rPr>
          <w:rFonts w:ascii="Times New Roman" w:hAnsi="Times New Roman" w:cs="Times New Roman"/>
          <w:sz w:val="28"/>
          <w:szCs w:val="28"/>
        </w:rPr>
        <w:t>7</w:t>
      </w:r>
      <w:r w:rsidR="006849FC" w:rsidRPr="006849FC">
        <w:rPr>
          <w:rFonts w:ascii="Times New Roman" w:hAnsi="Times New Roman" w:cs="Times New Roman"/>
          <w:sz w:val="28"/>
          <w:szCs w:val="28"/>
        </w:rPr>
        <w:t xml:space="preserve"> и 202</w:t>
      </w:r>
      <w:r w:rsidR="00996EA4">
        <w:rPr>
          <w:rFonts w:ascii="Times New Roman" w:hAnsi="Times New Roman" w:cs="Times New Roman"/>
          <w:sz w:val="28"/>
          <w:szCs w:val="28"/>
        </w:rPr>
        <w:t>8</w:t>
      </w:r>
      <w:r w:rsidR="006849FC" w:rsidRPr="006849F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06E26" w:rsidRPr="005F54FA">
        <w:rPr>
          <w:rFonts w:ascii="Times New Roman" w:hAnsi="Times New Roman" w:cs="Times New Roman"/>
          <w:sz w:val="28"/>
          <w:szCs w:val="28"/>
        </w:rPr>
        <w:t>»</w:t>
      </w:r>
      <w:r w:rsidR="00CB7AB2">
        <w:rPr>
          <w:rFonts w:ascii="Times New Roman" w:hAnsi="Times New Roman" w:cs="Times New Roman"/>
          <w:sz w:val="28"/>
          <w:szCs w:val="28"/>
        </w:rPr>
        <w:t xml:space="preserve"> (далее – Территориальная программа)</w:t>
      </w:r>
      <w:r w:rsidR="00406E26" w:rsidRPr="005F54F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06E26" w:rsidRPr="00A6016E" w:rsidRDefault="00406E26" w:rsidP="00FB012A">
      <w:pPr>
        <w:numPr>
          <w:ilvl w:val="0"/>
          <w:numId w:val="1"/>
        </w:num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способам оплаты медицинской помощи за счет </w:t>
      </w:r>
      <w:proofErr w:type="gramStart"/>
      <w:r w:rsidRPr="002A1AAB">
        <w:rPr>
          <w:rFonts w:ascii="Times New Roman" w:hAnsi="Times New Roman" w:cs="Times New Roman"/>
          <w:sz w:val="28"/>
          <w:szCs w:val="28"/>
        </w:rPr>
        <w:t>средств обязательного медицинского страхования Министерства здравоохранения Российской Федерации</w:t>
      </w:r>
      <w:proofErr w:type="gramEnd"/>
      <w:r w:rsidRPr="002A1AAB">
        <w:rPr>
          <w:rFonts w:ascii="Times New Roman" w:hAnsi="Times New Roman" w:cs="Times New Roman"/>
          <w:sz w:val="28"/>
          <w:szCs w:val="28"/>
        </w:rPr>
        <w:t xml:space="preserve"> и Федерального фонда обязательного </w:t>
      </w:r>
      <w:r w:rsidRPr="00A6016E">
        <w:rPr>
          <w:rFonts w:ascii="Times New Roman" w:hAnsi="Times New Roman" w:cs="Times New Roman"/>
          <w:sz w:val="28"/>
          <w:szCs w:val="28"/>
        </w:rPr>
        <w:t xml:space="preserve">медицинского страхования (далее - Методические рекомендации). </w:t>
      </w:r>
    </w:p>
    <w:p w:rsidR="00406E26" w:rsidRPr="00A6016E" w:rsidRDefault="00406E26" w:rsidP="00FB012A">
      <w:pPr>
        <w:numPr>
          <w:ilvl w:val="0"/>
          <w:numId w:val="1"/>
        </w:num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016E">
        <w:rPr>
          <w:rFonts w:ascii="Times New Roman" w:hAnsi="Times New Roman" w:cs="Times New Roman"/>
          <w:sz w:val="28"/>
          <w:szCs w:val="28"/>
        </w:rPr>
        <w:lastRenderedPageBreak/>
        <w:t xml:space="preserve">Приказа </w:t>
      </w:r>
      <w:r w:rsidR="008679D4" w:rsidRPr="00A6016E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Российской Федерации </w:t>
      </w:r>
      <w:r w:rsidRPr="00A6016E">
        <w:rPr>
          <w:rFonts w:ascii="Times New Roman" w:hAnsi="Times New Roman" w:cs="Times New Roman"/>
          <w:sz w:val="28"/>
          <w:szCs w:val="28"/>
        </w:rPr>
        <w:t xml:space="preserve">от </w:t>
      </w:r>
      <w:r w:rsidR="00D23A54" w:rsidRPr="00A6016E">
        <w:rPr>
          <w:rFonts w:ascii="Times New Roman" w:hAnsi="Times New Roman" w:cs="Times New Roman"/>
          <w:sz w:val="28"/>
          <w:szCs w:val="28"/>
        </w:rPr>
        <w:t>10.02.2023</w:t>
      </w:r>
      <w:r w:rsidRPr="00A6016E">
        <w:rPr>
          <w:rFonts w:ascii="Times New Roman" w:hAnsi="Times New Roman" w:cs="Times New Roman"/>
          <w:sz w:val="28"/>
          <w:szCs w:val="28"/>
        </w:rPr>
        <w:t xml:space="preserve"> № </w:t>
      </w:r>
      <w:r w:rsidR="00D23A54" w:rsidRPr="00A6016E">
        <w:rPr>
          <w:rFonts w:ascii="Times New Roman" w:hAnsi="Times New Roman" w:cs="Times New Roman"/>
          <w:sz w:val="28"/>
          <w:szCs w:val="28"/>
        </w:rPr>
        <w:t>44</w:t>
      </w:r>
      <w:r w:rsidR="008679D4" w:rsidRPr="00A6016E">
        <w:rPr>
          <w:rFonts w:ascii="Times New Roman" w:hAnsi="Times New Roman" w:cs="Times New Roman"/>
          <w:sz w:val="28"/>
          <w:szCs w:val="28"/>
        </w:rPr>
        <w:t>н</w:t>
      </w:r>
      <w:r w:rsidR="006E4089" w:rsidRPr="00A6016E">
        <w:rPr>
          <w:rFonts w:ascii="Times New Roman" w:hAnsi="Times New Roman" w:cs="Times New Roman"/>
          <w:sz w:val="28"/>
          <w:szCs w:val="28"/>
        </w:rPr>
        <w:t xml:space="preserve"> </w:t>
      </w:r>
      <w:r w:rsidRPr="00A6016E">
        <w:rPr>
          <w:rFonts w:ascii="Times New Roman" w:hAnsi="Times New Roman" w:cs="Times New Roman"/>
          <w:sz w:val="28"/>
          <w:szCs w:val="28"/>
        </w:rPr>
        <w:t>«Об у</w:t>
      </w:r>
      <w:r w:rsidR="008679D4" w:rsidRPr="00A6016E">
        <w:rPr>
          <w:rFonts w:ascii="Times New Roman" w:hAnsi="Times New Roman" w:cs="Times New Roman"/>
          <w:sz w:val="28"/>
          <w:szCs w:val="28"/>
        </w:rPr>
        <w:t>тверждении Т</w:t>
      </w:r>
      <w:r w:rsidRPr="00A6016E">
        <w:rPr>
          <w:rFonts w:ascii="Times New Roman" w:hAnsi="Times New Roman" w:cs="Times New Roman"/>
          <w:sz w:val="28"/>
          <w:szCs w:val="28"/>
        </w:rPr>
        <w:t>ребований к структуре и содержанию тарифного соглашения»</w:t>
      </w:r>
      <w:r w:rsidR="005F54FA" w:rsidRPr="00A6016E">
        <w:rPr>
          <w:rFonts w:ascii="Times New Roman" w:hAnsi="Times New Roman" w:cs="Times New Roman"/>
          <w:sz w:val="28"/>
          <w:szCs w:val="28"/>
        </w:rPr>
        <w:t>.</w:t>
      </w:r>
    </w:p>
    <w:p w:rsidR="00406E26" w:rsidRPr="00045618" w:rsidRDefault="00406E26" w:rsidP="005174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618">
        <w:rPr>
          <w:rFonts w:ascii="Times New Roman" w:hAnsi="Times New Roman" w:cs="Times New Roman"/>
          <w:b/>
          <w:sz w:val="28"/>
          <w:szCs w:val="28"/>
        </w:rPr>
        <w:t>1.2. Предметом Тарифного соглашения является установление:</w:t>
      </w:r>
    </w:p>
    <w:p w:rsidR="00406E26" w:rsidRPr="002A1AAB" w:rsidRDefault="00406E26" w:rsidP="005174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4BA">
        <w:rPr>
          <w:rFonts w:ascii="Times New Roman" w:hAnsi="Times New Roman" w:cs="Times New Roman"/>
          <w:sz w:val="28"/>
          <w:szCs w:val="28"/>
        </w:rPr>
        <w:t>- способов и порядка оплаты медицинской помощи, применяемых на</w:t>
      </w:r>
      <w:r w:rsidRPr="002A1AAB">
        <w:rPr>
          <w:rFonts w:ascii="Times New Roman" w:hAnsi="Times New Roman" w:cs="Times New Roman"/>
          <w:sz w:val="28"/>
          <w:szCs w:val="28"/>
        </w:rPr>
        <w:t xml:space="preserve"> территории Смоленской области;</w:t>
      </w:r>
    </w:p>
    <w:p w:rsidR="00406E26" w:rsidRPr="002A1AAB" w:rsidRDefault="00406E26" w:rsidP="00FB012A">
      <w:pPr>
        <w:tabs>
          <w:tab w:val="left" w:pos="36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sz w:val="28"/>
          <w:szCs w:val="28"/>
        </w:rPr>
        <w:t>- размера и структуры тарифов на оплату медицинской помощи по обязательному медицинскому страхованию;</w:t>
      </w:r>
    </w:p>
    <w:p w:rsidR="00406E26" w:rsidRDefault="00406E26" w:rsidP="00FB012A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sz w:val="28"/>
          <w:szCs w:val="28"/>
        </w:rPr>
        <w:t>- размеров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</w:p>
    <w:p w:rsidR="00406E26" w:rsidRDefault="00406E26" w:rsidP="00FB012A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618">
        <w:rPr>
          <w:rFonts w:ascii="Times New Roman" w:hAnsi="Times New Roman" w:cs="Times New Roman"/>
          <w:b/>
          <w:sz w:val="28"/>
          <w:szCs w:val="28"/>
        </w:rPr>
        <w:t>1.3.  Понятия и термины:</w:t>
      </w:r>
    </w:p>
    <w:p w:rsidR="00406E26" w:rsidRPr="002A1AAB" w:rsidRDefault="00406E26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b/>
          <w:sz w:val="28"/>
          <w:szCs w:val="28"/>
        </w:rPr>
        <w:t>Тариф на оплату медицинской помощи в системе ОМС</w:t>
      </w:r>
      <w:r w:rsidRPr="002A1AAB">
        <w:rPr>
          <w:rFonts w:ascii="Times New Roman" w:hAnsi="Times New Roman" w:cs="Times New Roman"/>
          <w:sz w:val="28"/>
          <w:szCs w:val="28"/>
        </w:rPr>
        <w:t xml:space="preserve"> – денежная сумма, определяющая размер возмещения и состав компенсируемых расходов медицинским организациям за оказание медицинской помощи в рамках Территориальной программы ОМС.</w:t>
      </w:r>
    </w:p>
    <w:p w:rsidR="00406E26" w:rsidRDefault="00406E26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b/>
          <w:sz w:val="28"/>
          <w:szCs w:val="28"/>
        </w:rPr>
        <w:t>Случай госпитализации</w:t>
      </w:r>
      <w:r w:rsidR="00ED3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7FB" w:rsidRPr="002D67FB">
        <w:rPr>
          <w:rFonts w:ascii="Times New Roman" w:hAnsi="Times New Roman" w:cs="Times New Roman"/>
          <w:sz w:val="28"/>
          <w:szCs w:val="28"/>
        </w:rPr>
        <w:t>круглосуточный</w:t>
      </w:r>
      <w:r w:rsidR="002D67FB">
        <w:rPr>
          <w:rFonts w:ascii="Times New Roman" w:hAnsi="Times New Roman" w:cs="Times New Roman"/>
          <w:sz w:val="28"/>
          <w:szCs w:val="28"/>
        </w:rPr>
        <w:t xml:space="preserve"> стационар (</w:t>
      </w:r>
      <w:r w:rsidR="002D67FB">
        <w:rPr>
          <w:rFonts w:ascii="Times New Roman" w:hAnsi="Times New Roman" w:cs="Times New Roman"/>
          <w:b/>
          <w:sz w:val="28"/>
          <w:szCs w:val="28"/>
        </w:rPr>
        <w:t>случай лечения</w:t>
      </w:r>
      <w:r w:rsidR="002D67FB">
        <w:rPr>
          <w:rFonts w:ascii="Times New Roman" w:hAnsi="Times New Roman" w:cs="Times New Roman"/>
          <w:sz w:val="28"/>
          <w:szCs w:val="28"/>
        </w:rPr>
        <w:t xml:space="preserve"> в дневном стационаре) </w:t>
      </w:r>
      <w:r w:rsidR="005E7006" w:rsidRPr="002A1AAB">
        <w:rPr>
          <w:rFonts w:ascii="Times New Roman" w:hAnsi="Times New Roman" w:cs="Times New Roman"/>
          <w:sz w:val="28"/>
          <w:szCs w:val="28"/>
        </w:rPr>
        <w:t xml:space="preserve">– </w:t>
      </w:r>
      <w:r w:rsidRPr="002A1AAB">
        <w:rPr>
          <w:rFonts w:ascii="Times New Roman" w:hAnsi="Times New Roman" w:cs="Times New Roman"/>
          <w:sz w:val="28"/>
          <w:szCs w:val="28"/>
        </w:rPr>
        <w:t xml:space="preserve">случай </w:t>
      </w:r>
      <w:r w:rsidR="002D67FB">
        <w:rPr>
          <w:rFonts w:ascii="Times New Roman" w:hAnsi="Times New Roman" w:cs="Times New Roman"/>
          <w:sz w:val="28"/>
          <w:szCs w:val="28"/>
        </w:rPr>
        <w:t xml:space="preserve">диагностики и </w:t>
      </w:r>
      <w:r w:rsidRPr="002A1AAB">
        <w:rPr>
          <w:rFonts w:ascii="Times New Roman" w:hAnsi="Times New Roman" w:cs="Times New Roman"/>
          <w:sz w:val="28"/>
          <w:szCs w:val="28"/>
        </w:rPr>
        <w:t>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</w:t>
      </w:r>
      <w:r w:rsidR="00ED3326">
        <w:rPr>
          <w:rFonts w:ascii="Times New Roman" w:hAnsi="Times New Roman" w:cs="Times New Roman"/>
          <w:sz w:val="28"/>
          <w:szCs w:val="28"/>
        </w:rPr>
        <w:t>.</w:t>
      </w:r>
    </w:p>
    <w:p w:rsidR="00FA0349" w:rsidRDefault="00FA0349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b/>
          <w:sz w:val="28"/>
          <w:szCs w:val="28"/>
        </w:rPr>
        <w:t>Клинико-статистическая группа заболеваний (</w:t>
      </w:r>
      <w:r>
        <w:rPr>
          <w:rFonts w:ascii="Times New Roman" w:hAnsi="Times New Roman" w:cs="Times New Roman"/>
          <w:b/>
          <w:sz w:val="28"/>
          <w:szCs w:val="28"/>
        </w:rPr>
        <w:t>далее также -</w:t>
      </w:r>
      <w:r w:rsidR="00E6584E" w:rsidRPr="00FB65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1AAB">
        <w:rPr>
          <w:rFonts w:ascii="Times New Roman" w:hAnsi="Times New Roman" w:cs="Times New Roman"/>
          <w:b/>
          <w:sz w:val="28"/>
          <w:szCs w:val="28"/>
        </w:rPr>
        <w:t>КСГ</w:t>
      </w:r>
      <w:r>
        <w:rPr>
          <w:rFonts w:ascii="Times New Roman" w:hAnsi="Times New Roman" w:cs="Times New Roman"/>
          <w:b/>
          <w:sz w:val="28"/>
          <w:szCs w:val="28"/>
        </w:rPr>
        <w:t>, группа заболеваний, состояний</w:t>
      </w:r>
      <w:r w:rsidRPr="002A1AAB">
        <w:rPr>
          <w:rFonts w:ascii="Times New Roman" w:hAnsi="Times New Roman" w:cs="Times New Roman"/>
          <w:b/>
          <w:sz w:val="28"/>
          <w:szCs w:val="28"/>
        </w:rPr>
        <w:t>)</w:t>
      </w:r>
      <w:r w:rsidRPr="002A1AAB">
        <w:rPr>
          <w:rFonts w:ascii="Times New Roman" w:hAnsi="Times New Roman" w:cs="Times New Roman"/>
          <w:sz w:val="28"/>
          <w:szCs w:val="28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ресурсов). </w:t>
      </w:r>
    </w:p>
    <w:p w:rsidR="00FA0349" w:rsidRDefault="00FA0349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sz w:val="28"/>
          <w:szCs w:val="28"/>
        </w:rPr>
        <w:tab/>
      </w:r>
      <w:r w:rsidRPr="002A1AA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плата медицинской помощи по КСГ</w:t>
      </w:r>
      <w:r w:rsidRPr="002A1AAB">
        <w:rPr>
          <w:rFonts w:ascii="Times New Roman" w:hAnsi="Times New Roman" w:cs="Times New Roman"/>
          <w:sz w:val="28"/>
          <w:szCs w:val="28"/>
        </w:rPr>
        <w:t xml:space="preserve"> – оплата медицинской помощи по тарифу, рассчитанному исходя из установленных: базовой ставки, </w:t>
      </w:r>
      <w:r w:rsidRPr="00637F95">
        <w:rPr>
          <w:rFonts w:ascii="Times New Roman" w:hAnsi="Times New Roman" w:cs="Times New Roman"/>
          <w:sz w:val="28"/>
          <w:szCs w:val="28"/>
        </w:rPr>
        <w:t xml:space="preserve">коэффициента относительной </w:t>
      </w:r>
      <w:proofErr w:type="spellStart"/>
      <w:r w:rsidRPr="00637F95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637F95">
        <w:rPr>
          <w:rFonts w:ascii="Times New Roman" w:hAnsi="Times New Roman" w:cs="Times New Roman"/>
          <w:sz w:val="28"/>
          <w:szCs w:val="28"/>
        </w:rPr>
        <w:t xml:space="preserve"> и поправочных коэффициентов.</w:t>
      </w:r>
    </w:p>
    <w:p w:rsidR="00FA0349" w:rsidRDefault="00DD6247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b/>
          <w:sz w:val="28"/>
          <w:szCs w:val="28"/>
        </w:rPr>
        <w:t xml:space="preserve">Базовая ставка </w:t>
      </w:r>
      <w:r w:rsidRPr="00637F9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размер средней стоимости законченного случая лечения, включенного в группу заболеваний, состояний, который без учета коэффициента дифференциации устанавливается не ниже минимальных размеров базовых ставок, установленных базовой программой обязательного медицинского страхования, утверждаемой в составе Программы</w:t>
      </w:r>
      <w:r w:rsidR="00FA0349">
        <w:rPr>
          <w:rFonts w:ascii="Times New Roman" w:hAnsi="Times New Roman" w:cs="Times New Roman"/>
          <w:sz w:val="28"/>
          <w:szCs w:val="28"/>
        </w:rPr>
        <w:t>.</w:t>
      </w:r>
    </w:p>
    <w:p w:rsidR="00FA0349" w:rsidRPr="00637F95" w:rsidRDefault="00FA0349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b/>
          <w:sz w:val="28"/>
          <w:szCs w:val="28"/>
        </w:rPr>
        <w:t xml:space="preserve">Коэффициент относительной </w:t>
      </w:r>
      <w:proofErr w:type="spellStart"/>
      <w:r w:rsidRPr="00637F95">
        <w:rPr>
          <w:rFonts w:ascii="Times New Roman" w:hAnsi="Times New Roman" w:cs="Times New Roman"/>
          <w:b/>
          <w:sz w:val="28"/>
          <w:szCs w:val="28"/>
        </w:rPr>
        <w:t>затратоёмкости</w:t>
      </w:r>
      <w:proofErr w:type="spellEnd"/>
      <w:r w:rsidRPr="00637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>– установленный территориальной программой государственных гарантий</w:t>
      </w:r>
      <w:r>
        <w:rPr>
          <w:rFonts w:ascii="Times New Roman" w:hAnsi="Times New Roman" w:cs="Times New Roman"/>
          <w:sz w:val="28"/>
          <w:szCs w:val="28"/>
        </w:rPr>
        <w:t xml:space="preserve"> коэффициент, отражающий</w:t>
      </w:r>
      <w:r w:rsidR="00FB65B8" w:rsidRPr="00743BA1"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>отношение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 xml:space="preserve">стоимости конкретной </w:t>
      </w:r>
      <w:r>
        <w:rPr>
          <w:rFonts w:ascii="Times New Roman" w:hAnsi="Times New Roman" w:cs="Times New Roman"/>
          <w:sz w:val="28"/>
          <w:szCs w:val="28"/>
        </w:rPr>
        <w:t>КСГ</w:t>
      </w:r>
      <w:r w:rsidRPr="00637F95">
        <w:rPr>
          <w:rFonts w:ascii="Times New Roman" w:hAnsi="Times New Roman" w:cs="Times New Roman"/>
          <w:sz w:val="28"/>
          <w:szCs w:val="28"/>
        </w:rPr>
        <w:t xml:space="preserve">  к среднему объему финансового обеспечения медицинской помощи в расчете на одного пролеченного пациента (базовой ставке).</w:t>
      </w:r>
    </w:p>
    <w:p w:rsidR="00FA0349" w:rsidRPr="00637F95" w:rsidRDefault="00FA0349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b/>
          <w:sz w:val="28"/>
          <w:szCs w:val="28"/>
        </w:rPr>
        <w:t>Поправочные коэффициенты</w:t>
      </w:r>
      <w:r w:rsidR="00A601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устанавливаемые на территориальном уровне</w:t>
      </w:r>
      <w:r w:rsidRPr="00637F95">
        <w:rPr>
          <w:rFonts w:ascii="Times New Roman" w:hAnsi="Times New Roman" w:cs="Times New Roman"/>
          <w:sz w:val="28"/>
          <w:szCs w:val="28"/>
        </w:rPr>
        <w:t>: коэффициент специфики, коэффициент уровня (подуровня) медицинской организации, коэффициент сложности лечения пациентов.</w:t>
      </w:r>
    </w:p>
    <w:p w:rsidR="00FA0349" w:rsidRPr="00637F95" w:rsidRDefault="00FA0349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b/>
          <w:sz w:val="28"/>
          <w:szCs w:val="28"/>
        </w:rPr>
        <w:t xml:space="preserve">Коэффициент специфики </w:t>
      </w:r>
      <w:r w:rsidRPr="00637F9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устанавливаемый на территориальном уровне</w:t>
      </w:r>
      <w:r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lastRenderedPageBreak/>
        <w:t>коэффициент, позволяющий корректировать</w:t>
      </w:r>
      <w:r w:rsidRPr="002A1AAB">
        <w:rPr>
          <w:rFonts w:ascii="Times New Roman" w:hAnsi="Times New Roman" w:cs="Times New Roman"/>
          <w:sz w:val="28"/>
          <w:szCs w:val="28"/>
        </w:rPr>
        <w:t xml:space="preserve"> тариф </w:t>
      </w:r>
      <w:r>
        <w:rPr>
          <w:rFonts w:ascii="Times New Roman" w:hAnsi="Times New Roman" w:cs="Times New Roman"/>
          <w:sz w:val="28"/>
          <w:szCs w:val="28"/>
        </w:rPr>
        <w:t>КСГ</w:t>
      </w:r>
      <w:r w:rsidRPr="002A1AAB">
        <w:rPr>
          <w:rFonts w:ascii="Times New Roman" w:hAnsi="Times New Roman" w:cs="Times New Roman"/>
          <w:sz w:val="28"/>
          <w:szCs w:val="28"/>
        </w:rPr>
        <w:t xml:space="preserve"> с целью управления структурой госпитализаций и (или) учета региональных особенностей оказания </w:t>
      </w:r>
      <w:r w:rsidRPr="00637F95">
        <w:rPr>
          <w:rFonts w:ascii="Times New Roman" w:hAnsi="Times New Roman" w:cs="Times New Roman"/>
          <w:sz w:val="28"/>
          <w:szCs w:val="28"/>
        </w:rPr>
        <w:t xml:space="preserve">медицинской помощи </w:t>
      </w:r>
      <w:proofErr w:type="gramStart"/>
      <w:r w:rsidRPr="00637F9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37F95">
        <w:rPr>
          <w:rFonts w:ascii="Times New Roman" w:hAnsi="Times New Roman" w:cs="Times New Roman"/>
          <w:sz w:val="28"/>
          <w:szCs w:val="28"/>
        </w:rPr>
        <w:t xml:space="preserve"> конкретной </w:t>
      </w:r>
      <w:r>
        <w:rPr>
          <w:rFonts w:ascii="Times New Roman" w:hAnsi="Times New Roman" w:cs="Times New Roman"/>
          <w:sz w:val="28"/>
          <w:szCs w:val="28"/>
        </w:rPr>
        <w:t>КСГ</w:t>
      </w:r>
      <w:r w:rsidRPr="00637F95">
        <w:rPr>
          <w:rFonts w:ascii="Times New Roman" w:hAnsi="Times New Roman" w:cs="Times New Roman"/>
          <w:sz w:val="28"/>
          <w:szCs w:val="28"/>
        </w:rPr>
        <w:t>.</w:t>
      </w:r>
    </w:p>
    <w:p w:rsidR="00FA0349" w:rsidRPr="00637F95" w:rsidRDefault="00FA0349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b/>
          <w:sz w:val="28"/>
          <w:szCs w:val="28"/>
        </w:rPr>
        <w:t xml:space="preserve">Коэффициент уровня </w:t>
      </w:r>
      <w:r>
        <w:rPr>
          <w:rFonts w:ascii="Times New Roman" w:hAnsi="Times New Roman" w:cs="Times New Roman"/>
          <w:b/>
          <w:sz w:val="28"/>
          <w:szCs w:val="28"/>
        </w:rPr>
        <w:t>медицинской организации</w:t>
      </w:r>
      <w:r w:rsidRPr="00637F95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устанавливаемый на территориальном уровне</w:t>
      </w:r>
      <w:r w:rsidRPr="00637F95">
        <w:rPr>
          <w:rFonts w:ascii="Times New Roman" w:hAnsi="Times New Roman" w:cs="Times New Roman"/>
          <w:sz w:val="28"/>
          <w:szCs w:val="28"/>
        </w:rPr>
        <w:t xml:space="preserve"> коэффициент, позволяющий учесть различия в размерах расходов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медицинских  организаций </w:t>
      </w:r>
      <w:r w:rsidRPr="00637F95">
        <w:rPr>
          <w:rFonts w:ascii="Times New Roman" w:hAnsi="Times New Roman" w:cs="Times New Roman"/>
          <w:sz w:val="28"/>
          <w:szCs w:val="28"/>
        </w:rPr>
        <w:t>в зависимости от уровня медицинской организации, оказывающей медицинскую помощь в стационарных условиях и в условиях дневного стационара.</w:t>
      </w:r>
    </w:p>
    <w:p w:rsidR="00FA0349" w:rsidRPr="00637F95" w:rsidRDefault="00FA0349" w:rsidP="00FB012A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37F95">
        <w:rPr>
          <w:rFonts w:ascii="Times New Roman" w:hAnsi="Times New Roman" w:cs="Times New Roman"/>
          <w:b/>
          <w:sz w:val="28"/>
          <w:szCs w:val="28"/>
        </w:rPr>
        <w:t>Коэффициент подуровня</w:t>
      </w:r>
      <w:r w:rsidRPr="00637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медицинской организации</w:t>
      </w:r>
      <w:r w:rsidRPr="00637F95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устанавливаемый на территориальном уровне</w:t>
      </w:r>
      <w:r w:rsidRPr="00637F95">
        <w:rPr>
          <w:rFonts w:ascii="Times New Roman" w:hAnsi="Times New Roman" w:cs="Times New Roman"/>
          <w:sz w:val="28"/>
          <w:szCs w:val="28"/>
        </w:rPr>
        <w:t xml:space="preserve"> коэффициент, позволяющий учесть различия в размерах расходов медицинских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одного </w:t>
      </w:r>
      <w:r w:rsidRPr="00637F95">
        <w:rPr>
          <w:rFonts w:ascii="Times New Roman" w:hAnsi="Times New Roman" w:cs="Times New Roman"/>
          <w:sz w:val="28"/>
          <w:szCs w:val="28"/>
        </w:rPr>
        <w:t>уровн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37F95">
        <w:rPr>
          <w:rFonts w:ascii="Times New Roman" w:hAnsi="Times New Roman" w:cs="Times New Roman"/>
          <w:sz w:val="28"/>
          <w:szCs w:val="28"/>
        </w:rPr>
        <w:t>, обусловленный объективными причинами.</w:t>
      </w:r>
    </w:p>
    <w:p w:rsidR="00FA0349" w:rsidRPr="002A1AAB" w:rsidRDefault="00FA0349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b/>
          <w:sz w:val="28"/>
          <w:szCs w:val="28"/>
        </w:rPr>
        <w:t>Коэффициент сложности лечения пациентов</w:t>
      </w:r>
      <w:r w:rsidR="00CB7A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устанавливаемый на федеральном уровне</w:t>
      </w:r>
      <w:r w:rsidRPr="00637F95">
        <w:rPr>
          <w:rFonts w:ascii="Times New Roman" w:hAnsi="Times New Roman" w:cs="Times New Roman"/>
          <w:sz w:val="28"/>
          <w:szCs w:val="28"/>
        </w:rPr>
        <w:t xml:space="preserve"> коэффициент, применяемый в отдельных случаях в связи со сложностью лечения пациента, и учитывающий более высокий</w:t>
      </w:r>
      <w:r w:rsidRPr="002A1AAB">
        <w:rPr>
          <w:rFonts w:ascii="Times New Roman" w:hAnsi="Times New Roman" w:cs="Times New Roman"/>
          <w:sz w:val="28"/>
          <w:szCs w:val="28"/>
        </w:rPr>
        <w:t xml:space="preserve"> уровень затрат на оказание медицинской помощи.</w:t>
      </w:r>
    </w:p>
    <w:p w:rsidR="005D3E13" w:rsidRPr="002A1AAB" w:rsidRDefault="005D3E13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AAB">
        <w:rPr>
          <w:rFonts w:ascii="Times New Roman" w:hAnsi="Times New Roman" w:cs="Times New Roman"/>
          <w:b/>
          <w:sz w:val="28"/>
          <w:szCs w:val="28"/>
        </w:rPr>
        <w:t>Высокотехнологичная медицинская помощь</w:t>
      </w:r>
      <w:r w:rsidRPr="002A1AAB">
        <w:rPr>
          <w:rFonts w:ascii="Times New Roman" w:hAnsi="Times New Roman" w:cs="Times New Roman"/>
          <w:sz w:val="28"/>
          <w:szCs w:val="28"/>
        </w:rPr>
        <w:t xml:space="preserve"> - часть специализированной медицинской помощи, которая включает в себя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техники.</w:t>
      </w:r>
      <w:proofErr w:type="gramEnd"/>
    </w:p>
    <w:p w:rsidR="005D3E13" w:rsidRPr="002A1AAB" w:rsidRDefault="005D3E13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F95">
        <w:rPr>
          <w:rFonts w:ascii="Times New Roman" w:hAnsi="Times New Roman" w:cs="Times New Roman"/>
          <w:b/>
          <w:sz w:val="28"/>
          <w:szCs w:val="28"/>
        </w:rPr>
        <w:t>Посещения с иными целями</w:t>
      </w:r>
      <w:r w:rsidRPr="00637F95">
        <w:rPr>
          <w:rFonts w:ascii="Times New Roman" w:hAnsi="Times New Roman" w:cs="Times New Roman"/>
          <w:sz w:val="28"/>
          <w:szCs w:val="28"/>
        </w:rPr>
        <w:t xml:space="preserve"> – посещения, связанные с профилактическими мероприятиями, в том числе посещения центров здоровья, посещения в связи с другими обстоятельствами (получением справки, других медицинских документов), посещения среднего медицинского персонала и разовые посещения в связи с заболеваниями, в том числе при заболеваниях полости рта, слюнных желез и челюстей, за исключением зубного протезирования, а также посещения центров</w:t>
      </w:r>
      <w:r>
        <w:rPr>
          <w:rFonts w:ascii="Times New Roman" w:hAnsi="Times New Roman" w:cs="Times New Roman"/>
          <w:sz w:val="28"/>
          <w:szCs w:val="28"/>
        </w:rPr>
        <w:t xml:space="preserve"> амбулаторной онкологической помощи.</w:t>
      </w:r>
      <w:proofErr w:type="gramEnd"/>
    </w:p>
    <w:p w:rsidR="005D3E13" w:rsidRPr="00392A87" w:rsidRDefault="005D3E13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FB">
        <w:rPr>
          <w:rFonts w:ascii="Times New Roman" w:hAnsi="Times New Roman" w:cs="Times New Roman"/>
          <w:b/>
          <w:sz w:val="28"/>
          <w:szCs w:val="28"/>
        </w:rPr>
        <w:t>Посещения при оказании медицинской помощи в неотложной форме</w:t>
      </w:r>
      <w:r w:rsidRPr="00AB74FB">
        <w:rPr>
          <w:rFonts w:ascii="Times New Roman" w:hAnsi="Times New Roman" w:cs="Times New Roman"/>
          <w:sz w:val="28"/>
          <w:szCs w:val="28"/>
        </w:rPr>
        <w:t xml:space="preserve"> – посещения по поводу оказания медицинской помощи при внезапных острых заболеваниях, состояниях, обострении хронических заболеваний без явных признаков угрозы жизни пациента.</w:t>
      </w:r>
    </w:p>
    <w:p w:rsidR="00E0343A" w:rsidRPr="00E0343A" w:rsidRDefault="00F823B7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F823B7">
        <w:rPr>
          <w:rFonts w:ascii="Times New Roman" w:hAnsi="Times New Roman" w:cs="Times New Roman"/>
          <w:b/>
        </w:rPr>
        <w:t>Обращение по поводу заболевания</w:t>
      </w:r>
      <w:r w:rsidRPr="002A1AAB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законченный случай лечения заболевания в амбулаторных условиях с кратностью не менее двух посещений по поводу одного заболевания (складывается из первичных и повторных посещений), включающий лечебно-диагностические и реабилитационные мероприятия, в результате которых наступает выздоровление, улучшение, направление пациента в дневной стационар, на госпитализацию в круглосуточный стационар.</w:t>
      </w:r>
    </w:p>
    <w:p w:rsidR="00E0343A" w:rsidRPr="00392A87" w:rsidRDefault="005D3E13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proofErr w:type="spellStart"/>
      <w:r w:rsidRPr="00455267">
        <w:rPr>
          <w:rFonts w:ascii="Times New Roman" w:hAnsi="Times New Roman" w:cs="Times New Roman"/>
          <w:b/>
          <w:bCs/>
        </w:rPr>
        <w:t>Подушевой</w:t>
      </w:r>
      <w:proofErr w:type="spellEnd"/>
      <w:r w:rsidRPr="00455267">
        <w:rPr>
          <w:rFonts w:ascii="Times New Roman" w:hAnsi="Times New Roman" w:cs="Times New Roman"/>
          <w:b/>
          <w:bCs/>
        </w:rPr>
        <w:t xml:space="preserve"> норматив финансирования на прикрепившихся лиц</w:t>
      </w:r>
      <w:r w:rsidRPr="00455267">
        <w:rPr>
          <w:rFonts w:ascii="Times New Roman" w:hAnsi="Times New Roman" w:cs="Times New Roman"/>
          <w:bCs/>
        </w:rPr>
        <w:t xml:space="preserve"> </w:t>
      </w:r>
      <w:r w:rsidRPr="00455267">
        <w:rPr>
          <w:rFonts w:ascii="Times New Roman" w:hAnsi="Times New Roman" w:cs="Times New Roman"/>
        </w:rPr>
        <w:t>– ежемесячная сумма финансовых сре</w:t>
      </w:r>
      <w:proofErr w:type="gramStart"/>
      <w:r w:rsidRPr="00455267">
        <w:rPr>
          <w:rFonts w:ascii="Times New Roman" w:hAnsi="Times New Roman" w:cs="Times New Roman"/>
        </w:rPr>
        <w:t>дств в р</w:t>
      </w:r>
      <w:proofErr w:type="gramEnd"/>
      <w:r w:rsidRPr="00455267">
        <w:rPr>
          <w:rFonts w:ascii="Times New Roman" w:hAnsi="Times New Roman" w:cs="Times New Roman"/>
        </w:rPr>
        <w:t>асчете на одно застрахованное лицо,</w:t>
      </w:r>
      <w:r w:rsidRPr="002A1AAB">
        <w:rPr>
          <w:rFonts w:ascii="Times New Roman" w:hAnsi="Times New Roman" w:cs="Times New Roman"/>
        </w:rPr>
        <w:t xml:space="preserve"> прикрепленное к медицинской организации, на медицинское обслуживание для </w:t>
      </w:r>
      <w:r w:rsidRPr="002A1AAB">
        <w:rPr>
          <w:rFonts w:ascii="Times New Roman" w:hAnsi="Times New Roman" w:cs="Times New Roman"/>
        </w:rPr>
        <w:lastRenderedPageBreak/>
        <w:t xml:space="preserve">получения первичной медико-санитарной помощи. </w:t>
      </w:r>
    </w:p>
    <w:p w:rsidR="00E0343A" w:rsidRPr="00E0343A" w:rsidRDefault="005D3E13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proofErr w:type="spellStart"/>
      <w:r w:rsidRPr="002A1AAB">
        <w:rPr>
          <w:rFonts w:ascii="Times New Roman" w:hAnsi="Times New Roman" w:cs="Times New Roman"/>
          <w:b/>
        </w:rPr>
        <w:t>Подушевой</w:t>
      </w:r>
      <w:proofErr w:type="spellEnd"/>
      <w:r w:rsidRPr="002A1AAB">
        <w:rPr>
          <w:rFonts w:ascii="Times New Roman" w:hAnsi="Times New Roman" w:cs="Times New Roman"/>
          <w:b/>
        </w:rPr>
        <w:t xml:space="preserve"> норматив финансирования скорой медицинской помощи</w:t>
      </w:r>
      <w:r w:rsidRPr="002A1AAB">
        <w:rPr>
          <w:rFonts w:ascii="Times New Roman" w:hAnsi="Times New Roman" w:cs="Times New Roman"/>
        </w:rPr>
        <w:t xml:space="preserve"> –  ежемесячная сумма финансовых средств на одно застрахованное лицо, обслуживаемое медицинской организацией при оказании скорой медицинской помощи.</w:t>
      </w:r>
    </w:p>
    <w:p w:rsidR="00E0343A" w:rsidRPr="00E0343A" w:rsidRDefault="005D3E13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814525">
        <w:rPr>
          <w:rFonts w:ascii="Times New Roman" w:hAnsi="Times New Roman" w:cs="Times New Roman"/>
          <w:b/>
        </w:rPr>
        <w:t xml:space="preserve">Комплексное посещение </w:t>
      </w:r>
      <w:r w:rsidRPr="007D7A1E">
        <w:rPr>
          <w:rFonts w:ascii="Times New Roman" w:hAnsi="Times New Roman" w:cs="Times New Roman"/>
          <w:b/>
        </w:rPr>
        <w:t xml:space="preserve">на проведение </w:t>
      </w:r>
      <w:r w:rsidRPr="00814525">
        <w:rPr>
          <w:rFonts w:ascii="Times New Roman" w:hAnsi="Times New Roman" w:cs="Times New Roman"/>
          <w:b/>
        </w:rPr>
        <w:t>диспансерного</w:t>
      </w:r>
      <w:r>
        <w:rPr>
          <w:rFonts w:ascii="Times New Roman" w:hAnsi="Times New Roman" w:cs="Times New Roman"/>
          <w:b/>
        </w:rPr>
        <w:t xml:space="preserve"> наблюдения -</w:t>
      </w:r>
      <w:r>
        <w:rPr>
          <w:color w:val="000000"/>
          <w:sz w:val="20"/>
          <w:szCs w:val="20"/>
          <w:shd w:val="clear" w:color="auto" w:fill="FFFFFF"/>
        </w:rPr>
        <w:t> </w:t>
      </w:r>
      <w:r w:rsidRPr="00016CA4">
        <w:rPr>
          <w:rFonts w:ascii="Times New Roman" w:hAnsi="Times New Roman" w:cs="Times New Roman"/>
          <w:color w:val="000000"/>
          <w:shd w:val="clear" w:color="auto" w:fill="FFFFFF"/>
        </w:rPr>
        <w:t xml:space="preserve">обследование </w:t>
      </w:r>
      <w:r>
        <w:rPr>
          <w:rFonts w:ascii="Times New Roman" w:hAnsi="Times New Roman" w:cs="Times New Roman"/>
          <w:color w:val="000000"/>
          <w:shd w:val="clear" w:color="auto" w:fill="FFFFFF"/>
        </w:rPr>
        <w:t>отдельных категорий граждан</w:t>
      </w:r>
      <w:r w:rsidRPr="00016CA4">
        <w:rPr>
          <w:rFonts w:ascii="Times New Roman" w:hAnsi="Times New Roman" w:cs="Times New Roman"/>
          <w:color w:val="000000"/>
          <w:shd w:val="clear" w:color="auto" w:fill="FFFFFF"/>
        </w:rPr>
        <w:t>, страдающих хроническими заболеваниями, функциональными расстройствами, иными состояниями, в целях своевременного выявления, предупреждения осложнений, обострений заболеваний, иных состояний, их профилактики</w:t>
      </w:r>
      <w:r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E0343A" w:rsidRPr="00392A87" w:rsidRDefault="005D3E13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7D7A1E">
        <w:rPr>
          <w:rFonts w:ascii="Times New Roman" w:hAnsi="Times New Roman" w:cs="Times New Roman"/>
          <w:b/>
        </w:rPr>
        <w:t>Комплексное посещение на проведение медицинской реабилитации</w:t>
      </w:r>
      <w:r>
        <w:rPr>
          <w:rFonts w:ascii="Times New Roman" w:hAnsi="Times New Roman" w:cs="Times New Roman"/>
          <w:b/>
        </w:rPr>
        <w:t xml:space="preserve"> в амбулаторно-поликлинических условиях – </w:t>
      </w:r>
      <w:r w:rsidRPr="001177D8">
        <w:rPr>
          <w:rFonts w:ascii="Times New Roman" w:hAnsi="Times New Roman" w:cs="Times New Roman"/>
        </w:rPr>
        <w:t>комплекс</w:t>
      </w:r>
      <w:r>
        <w:rPr>
          <w:rFonts w:ascii="Times New Roman" w:hAnsi="Times New Roman" w:cs="Times New Roman"/>
          <w:b/>
        </w:rPr>
        <w:t xml:space="preserve"> </w:t>
      </w:r>
      <w:r w:rsidRPr="001177D8">
        <w:rPr>
          <w:rFonts w:ascii="Times New Roman" w:hAnsi="Times New Roman" w:cs="Times New Roman"/>
        </w:rPr>
        <w:t>мероприятий</w:t>
      </w:r>
      <w:r>
        <w:rPr>
          <w:rFonts w:ascii="Times New Roman" w:hAnsi="Times New Roman" w:cs="Times New Roman"/>
        </w:rPr>
        <w:t xml:space="preserve">, направленных на полное или частичное восстановление нарушенных и (или) компенсацию утраченных функций. </w:t>
      </w:r>
    </w:p>
    <w:p w:rsidR="00E0343A" w:rsidRPr="00392A87" w:rsidRDefault="005D3E13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2A1AAB">
        <w:rPr>
          <w:rFonts w:ascii="Times New Roman" w:hAnsi="Times New Roman" w:cs="Times New Roman"/>
          <w:b/>
        </w:rPr>
        <w:t>Комплексн</w:t>
      </w:r>
      <w:r>
        <w:rPr>
          <w:rFonts w:ascii="Times New Roman" w:hAnsi="Times New Roman" w:cs="Times New Roman"/>
          <w:b/>
        </w:rPr>
        <w:t>ое</w:t>
      </w:r>
      <w:r w:rsidRPr="002A1AA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посещение</w:t>
      </w:r>
      <w:r w:rsidRPr="002A1AA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</w:t>
      </w:r>
      <w:r w:rsidRPr="002A1AAB">
        <w:rPr>
          <w:rFonts w:ascii="Times New Roman" w:hAnsi="Times New Roman" w:cs="Times New Roman"/>
          <w:b/>
        </w:rPr>
        <w:t xml:space="preserve"> оказани</w:t>
      </w:r>
      <w:r>
        <w:rPr>
          <w:rFonts w:ascii="Times New Roman" w:hAnsi="Times New Roman" w:cs="Times New Roman"/>
          <w:b/>
        </w:rPr>
        <w:t>е</w:t>
      </w:r>
      <w:r w:rsidRPr="002A1AAB">
        <w:rPr>
          <w:rFonts w:ascii="Times New Roman" w:hAnsi="Times New Roman" w:cs="Times New Roman"/>
          <w:b/>
        </w:rPr>
        <w:t xml:space="preserve"> медицинской помощи в Центре здоровья</w:t>
      </w:r>
      <w:r w:rsidRPr="002A1AAB">
        <w:rPr>
          <w:rFonts w:ascii="Times New Roman" w:hAnsi="Times New Roman" w:cs="Times New Roman"/>
        </w:rPr>
        <w:t xml:space="preserve"> -  проведение врачом  комплексного обследования с последующей записью в карте центра здоровья, карте здорового образа жизни и оформлением талона амбулаторного пациента. </w:t>
      </w:r>
    </w:p>
    <w:p w:rsidR="00E0343A" w:rsidRPr="00E0343A" w:rsidRDefault="005D3E13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2A1AAB">
        <w:rPr>
          <w:rFonts w:ascii="Times New Roman" w:hAnsi="Times New Roman" w:cs="Times New Roman"/>
          <w:b/>
        </w:rPr>
        <w:t>Медико-экономический контроль</w:t>
      </w:r>
      <w:r w:rsidRPr="002A1AAB">
        <w:rPr>
          <w:rFonts w:ascii="Times New Roman" w:hAnsi="Times New Roman" w:cs="Times New Roman"/>
        </w:rPr>
        <w:t xml:space="preserve"> - установление соответствия сведений об объемах оказанной медицинской помощи застрахованным лицам, на основании предоставленных к оплате медицинской организацией реестров счетов, условиям договоров на оказание и оплату медицинской помощи по обязательному медицинскому страхованию, Территориальной программе обязательного медицинского страхования, способам оплаты медицинской помощи и  тарифам на оплату медицинской помощи.</w:t>
      </w:r>
    </w:p>
    <w:p w:rsidR="00E0343A" w:rsidRPr="00E0343A" w:rsidRDefault="005D3E13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2A1AAB">
        <w:rPr>
          <w:rFonts w:ascii="Times New Roman" w:hAnsi="Times New Roman" w:cs="Times New Roman"/>
          <w:b/>
        </w:rPr>
        <w:t>Медико-экономическая экспертиза</w:t>
      </w:r>
      <w:r w:rsidRPr="002A1AAB">
        <w:rPr>
          <w:rFonts w:ascii="Times New Roman" w:hAnsi="Times New Roman" w:cs="Times New Roman"/>
        </w:rPr>
        <w:t xml:space="preserve"> - установление соответствия фактических сроков оказания медицинской помощи, объема предъявленных к оплате медицинских услуг записям в первичной медицинской документации и учетно-отчетной документации медицинской организации.</w:t>
      </w:r>
    </w:p>
    <w:p w:rsidR="00E0343A" w:rsidRPr="00E0343A" w:rsidRDefault="005D3E13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2A1AAB">
        <w:rPr>
          <w:rFonts w:ascii="Times New Roman" w:hAnsi="Times New Roman" w:cs="Times New Roman"/>
          <w:b/>
        </w:rPr>
        <w:t>Экспертиза качества медицинской помощи</w:t>
      </w:r>
      <w:r w:rsidRPr="002A1AAB">
        <w:rPr>
          <w:rFonts w:ascii="Times New Roman" w:hAnsi="Times New Roman" w:cs="Times New Roman"/>
        </w:rPr>
        <w:t xml:space="preserve"> - выявление нарушений при оказании медицинской помощи, в том числе оценка своевременности ее оказания, правильности выбора методов профилактики, диагностики, лечения и реабилитации, степени достижения запланированного результата.</w:t>
      </w:r>
    </w:p>
    <w:p w:rsidR="002730DC" w:rsidRDefault="005D3E13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proofErr w:type="spellStart"/>
      <w:r w:rsidRPr="00DA520F">
        <w:rPr>
          <w:rFonts w:ascii="Times New Roman" w:hAnsi="Times New Roman" w:cs="Times New Roman"/>
          <w:b/>
        </w:rPr>
        <w:t>Телемедицинские</w:t>
      </w:r>
      <w:proofErr w:type="spellEnd"/>
      <w:r w:rsidRPr="00DA520F">
        <w:rPr>
          <w:rFonts w:ascii="Times New Roman" w:hAnsi="Times New Roman" w:cs="Times New Roman"/>
          <w:b/>
        </w:rPr>
        <w:t xml:space="preserve"> технологии</w:t>
      </w:r>
      <w:r w:rsidRPr="00DA520F">
        <w:rPr>
          <w:rFonts w:ascii="Times New Roman" w:hAnsi="Times New Roman" w:cs="Times New Roman"/>
        </w:rPr>
        <w:t xml:space="preserve"> – лечебно-диагностические консультации, управленческие, образовательные, научные и просветительские мероприятия в области здравоохранения, реализуемые с применением телекоммуникационных технологий («медицина на расстоянии»)</w:t>
      </w:r>
      <w:r w:rsidR="002730DC">
        <w:rPr>
          <w:rFonts w:ascii="Times New Roman" w:hAnsi="Times New Roman" w:cs="Times New Roman"/>
        </w:rPr>
        <w:t>.</w:t>
      </w:r>
    </w:p>
    <w:p w:rsidR="005D3E13" w:rsidRDefault="002730DC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612818">
        <w:rPr>
          <w:rFonts w:ascii="Times New Roman" w:hAnsi="Times New Roman"/>
          <w:b/>
          <w:color w:val="000000" w:themeColor="text1"/>
        </w:rPr>
        <w:t>Коэффициент дифференциации</w:t>
      </w:r>
      <w:r w:rsidRPr="00612818">
        <w:rPr>
          <w:rFonts w:ascii="Times New Roman" w:hAnsi="Times New Roman"/>
          <w:color w:val="000000" w:themeColor="text1"/>
        </w:rPr>
        <w:t xml:space="preserve"> – устанавливаемый на федеральном уровне коэффициент, отражающий более высокий уровень заработной платы и коэффициент ценовой дифференциации бюджетных услуг для субъекта Российской Федерации и/или отдельных территорий субъекта Российской Федерации (используемый в расчетах в случае, если коэффициент дифференциации не является единым для всей территории субъекта Российской Федерации)</w:t>
      </w:r>
      <w:r>
        <w:rPr>
          <w:rFonts w:ascii="Times New Roman" w:hAnsi="Times New Roman"/>
          <w:color w:val="000000" w:themeColor="text1"/>
        </w:rPr>
        <w:t>»</w:t>
      </w:r>
      <w:r w:rsidR="005D3E13" w:rsidRPr="00DA520F">
        <w:rPr>
          <w:rFonts w:ascii="Times New Roman" w:hAnsi="Times New Roman" w:cs="Times New Roman"/>
        </w:rPr>
        <w:t>.</w:t>
      </w:r>
    </w:p>
    <w:p w:rsidR="00406E26" w:rsidRPr="002A1AAB" w:rsidRDefault="00406E26" w:rsidP="00FB012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AA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2A1AAB">
        <w:rPr>
          <w:rFonts w:ascii="Times New Roman" w:hAnsi="Times New Roman" w:cs="Times New Roman"/>
          <w:b/>
          <w:sz w:val="28"/>
          <w:szCs w:val="28"/>
        </w:rPr>
        <w:t>. Способы оплаты медицинской помощи</w:t>
      </w:r>
    </w:p>
    <w:p w:rsidR="00406E26" w:rsidRDefault="00406E26" w:rsidP="00FB012A">
      <w:pPr>
        <w:pStyle w:val="20"/>
        <w:shd w:val="clear" w:color="auto" w:fill="auto"/>
        <w:tabs>
          <w:tab w:val="left" w:pos="56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2A1AAB">
        <w:rPr>
          <w:rFonts w:ascii="Times New Roman" w:hAnsi="Times New Roman" w:cs="Times New Roman"/>
        </w:rPr>
        <w:tab/>
      </w:r>
      <w:r w:rsidRPr="00DE0D04">
        <w:rPr>
          <w:rFonts w:ascii="Times New Roman" w:hAnsi="Times New Roman" w:cs="Times New Roman"/>
          <w:b/>
        </w:rPr>
        <w:t>2.1.</w:t>
      </w:r>
      <w:r w:rsidRPr="002A1AAB">
        <w:rPr>
          <w:rFonts w:ascii="Times New Roman" w:hAnsi="Times New Roman" w:cs="Times New Roman"/>
        </w:rPr>
        <w:t xml:space="preserve">  Способы оплаты медицинской помощи установлены в соответствии со статьей 35 Федерального закона 29 ноября 2010 года № 326-ФЗ «Об обязательном медицинском страховании в Российской Федерации» </w:t>
      </w:r>
      <w:r w:rsidRPr="00117161">
        <w:rPr>
          <w:rFonts w:ascii="Times New Roman" w:hAnsi="Times New Roman" w:cs="Times New Roman"/>
        </w:rPr>
        <w:t xml:space="preserve">и </w:t>
      </w:r>
      <w:r w:rsidRPr="002A1AAB">
        <w:rPr>
          <w:rFonts w:ascii="Times New Roman" w:hAnsi="Times New Roman" w:cs="Times New Roman"/>
        </w:rPr>
        <w:t>Территориальной программы государственных гарантий бесплатного оказания гражданам медицинской помощи на 202</w:t>
      </w:r>
      <w:r w:rsidR="00006EA8">
        <w:rPr>
          <w:rFonts w:ascii="Times New Roman" w:hAnsi="Times New Roman" w:cs="Times New Roman"/>
        </w:rPr>
        <w:t>6</w:t>
      </w:r>
      <w:r w:rsidRPr="002A1AAB">
        <w:rPr>
          <w:rFonts w:ascii="Times New Roman" w:hAnsi="Times New Roman" w:cs="Times New Roman"/>
        </w:rPr>
        <w:t xml:space="preserve"> год и на плановый </w:t>
      </w:r>
      <w:r w:rsidRPr="00E446BC">
        <w:rPr>
          <w:rFonts w:ascii="Times New Roman" w:hAnsi="Times New Roman" w:cs="Times New Roman"/>
        </w:rPr>
        <w:t>период 202</w:t>
      </w:r>
      <w:r w:rsidR="00CB7AB2" w:rsidRPr="00E446BC">
        <w:rPr>
          <w:rFonts w:ascii="Times New Roman" w:hAnsi="Times New Roman" w:cs="Times New Roman"/>
        </w:rPr>
        <w:t>7</w:t>
      </w:r>
      <w:r w:rsidRPr="00E446BC">
        <w:rPr>
          <w:rFonts w:ascii="Times New Roman" w:hAnsi="Times New Roman" w:cs="Times New Roman"/>
        </w:rPr>
        <w:t xml:space="preserve"> и 202</w:t>
      </w:r>
      <w:r w:rsidR="00CB7AB2" w:rsidRPr="00E446BC">
        <w:rPr>
          <w:rFonts w:ascii="Times New Roman" w:hAnsi="Times New Roman" w:cs="Times New Roman"/>
        </w:rPr>
        <w:t>8</w:t>
      </w:r>
      <w:r w:rsidR="00CB7AB2">
        <w:rPr>
          <w:rFonts w:ascii="Times New Roman" w:hAnsi="Times New Roman" w:cs="Times New Roman"/>
        </w:rPr>
        <w:t xml:space="preserve"> </w:t>
      </w:r>
      <w:r w:rsidRPr="002A1AAB">
        <w:rPr>
          <w:rFonts w:ascii="Times New Roman" w:hAnsi="Times New Roman" w:cs="Times New Roman"/>
        </w:rPr>
        <w:t>годов.</w:t>
      </w:r>
    </w:p>
    <w:p w:rsidR="00223D26" w:rsidRDefault="00406E26" w:rsidP="00E10E0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AAB">
        <w:rPr>
          <w:rFonts w:ascii="Times New Roman" w:hAnsi="Times New Roman" w:cs="Times New Roman"/>
          <w:b/>
          <w:sz w:val="28"/>
          <w:szCs w:val="28"/>
        </w:rPr>
        <w:t>2.2. Оплата медицинской помощи, оказанной в амбулаторных условиях.</w:t>
      </w:r>
    </w:p>
    <w:p w:rsidR="00E10E08" w:rsidRDefault="00E10E08" w:rsidP="00FB012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E26" w:rsidRDefault="00406E26" w:rsidP="00FB012A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sz w:val="28"/>
          <w:szCs w:val="28"/>
        </w:rPr>
        <w:t xml:space="preserve">2.2.1. Оплата </w:t>
      </w:r>
      <w:proofErr w:type="gramStart"/>
      <w:r w:rsidRPr="002A1AAB">
        <w:rPr>
          <w:rFonts w:ascii="Times New Roman" w:hAnsi="Times New Roman" w:cs="Times New Roman"/>
          <w:sz w:val="28"/>
          <w:szCs w:val="28"/>
        </w:rPr>
        <w:t>медицинской помощи, оказанной в амбулаторных условиях осуществляется</w:t>
      </w:r>
      <w:proofErr w:type="gramEnd"/>
      <w:r w:rsidRPr="002A1AAB">
        <w:rPr>
          <w:rFonts w:ascii="Times New Roman" w:hAnsi="Times New Roman" w:cs="Times New Roman"/>
          <w:sz w:val="28"/>
          <w:szCs w:val="28"/>
        </w:rPr>
        <w:t>:</w:t>
      </w:r>
    </w:p>
    <w:p w:rsidR="005B2CAE" w:rsidRPr="00996EA4" w:rsidRDefault="00CC52FA" w:rsidP="00996EA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EA4">
        <w:rPr>
          <w:rFonts w:ascii="Times New Roman" w:hAnsi="Times New Roman" w:cs="Times New Roman"/>
          <w:sz w:val="28"/>
          <w:szCs w:val="28"/>
        </w:rPr>
        <w:t>1)</w:t>
      </w:r>
      <w:r w:rsidR="00B96A26" w:rsidRPr="00996EA4">
        <w:rPr>
          <w:rFonts w:ascii="Times New Roman" w:hAnsi="Times New Roman" w:cs="Times New Roman"/>
          <w:sz w:val="28"/>
          <w:szCs w:val="28"/>
        </w:rPr>
        <w:t xml:space="preserve"> </w:t>
      </w:r>
      <w:r w:rsidR="00E446BC" w:rsidRPr="00E446BC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патолого-анатомических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патолого-анатомические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(операционного) материала), позитронной эмиссионной томографии и (или) позитронной эмиссионной томографии, совмещенной</w:t>
      </w:r>
      <w:proofErr w:type="gram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томографией, включая все виды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сцинтиграфических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исследований (далее - ПЭТ/КТ и ОФЭКТ/ОФЭКТ-КТ),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неинвазивного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пренатального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тестирования (определения внеклеточной ДНК плода по крови матери), определения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РНК-вируса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гепатита C (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Hepatitis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C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virus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) в крови методом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полимеразной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цепной реакции, лабораторной диагностики для пациентов с хроническим вирусным гепатитом C</w:t>
      </w:r>
      <w:proofErr w:type="gram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446BC" w:rsidRPr="00E446BC">
        <w:rPr>
          <w:rFonts w:ascii="Times New Roman" w:hAnsi="Times New Roman" w:cs="Times New Roman"/>
          <w:sz w:val="28"/>
          <w:szCs w:val="28"/>
        </w:rPr>
        <w:t>оценка стадии фиброза, определение генотипа вируса гепатита C), на 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вскармливания, профилактических медицинских осмотров и диспансеризации, в том числе углубленной диспансеризации и диспансеризации взрослого населения репродуктивного возраста по оценке репродуктивного здоровья, а также на оплату диспансерного наблюдения, включая диспансерное наблюдение</w:t>
      </w:r>
      <w:proofErr w:type="gram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работающих граждан и (или) обучающихся в образовательных организациях, посещений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предрисками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и факторами риска развития заболеваний, дистанционное наблюдение за состоянием здоровья пациентов с артериальной гипертензией и сахарным диабетом, медицинской помощи с применением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телемедицинских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технологий при дистанционном взаимодействии медицинских работников между </w:t>
      </w:r>
      <w:r w:rsidR="00E446BC" w:rsidRPr="00E446BC">
        <w:rPr>
          <w:rFonts w:ascii="Times New Roman" w:hAnsi="Times New Roman" w:cs="Times New Roman"/>
          <w:sz w:val="28"/>
          <w:szCs w:val="28"/>
        </w:rPr>
        <w:lastRenderedPageBreak/>
        <w:t>собой, в том числе при проведении консилиумов</w:t>
      </w:r>
      <w:proofErr w:type="gram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46BC" w:rsidRPr="00E446BC">
        <w:rPr>
          <w:rFonts w:ascii="Times New Roman" w:hAnsi="Times New Roman" w:cs="Times New Roman"/>
          <w:sz w:val="28"/>
          <w:szCs w:val="28"/>
        </w:rPr>
        <w:t>врачей, и при дистанционном взаимодействии медицинских работников с пациентами или их законными представителями и финансовое обеспечение фельдшерско-акушерских пунктов (фельдшерских пунктов, фельдшерских здравпунктов)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</w:t>
      </w:r>
      <w:proofErr w:type="gram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медицинской помощи</w:t>
      </w:r>
      <w:r w:rsidR="005B2CAE" w:rsidRPr="00FC2FD8">
        <w:rPr>
          <w:rFonts w:ascii="Times New Roman" w:hAnsi="Times New Roman" w:cs="Times New Roman"/>
          <w:sz w:val="28"/>
          <w:szCs w:val="28"/>
        </w:rPr>
        <w:t>;</w:t>
      </w:r>
    </w:p>
    <w:p w:rsidR="00FC2FD8" w:rsidRDefault="00382C6A" w:rsidP="00FB012A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822">
        <w:rPr>
          <w:rFonts w:ascii="Times New Roman" w:hAnsi="Times New Roman" w:cs="Times New Roman"/>
          <w:sz w:val="28"/>
          <w:szCs w:val="28"/>
        </w:rPr>
        <w:t>2) за</w:t>
      </w:r>
      <w:r>
        <w:rPr>
          <w:rFonts w:ascii="Times New Roman" w:hAnsi="Times New Roman" w:cs="Times New Roman"/>
          <w:sz w:val="28"/>
          <w:szCs w:val="28"/>
        </w:rPr>
        <w:t xml:space="preserve"> единицу объема медицинской помощи</w:t>
      </w:r>
      <w:r w:rsidR="00AC33ED">
        <w:rPr>
          <w:rFonts w:ascii="Times New Roman" w:hAnsi="Times New Roman" w:cs="Times New Roman"/>
          <w:sz w:val="28"/>
          <w:szCs w:val="28"/>
        </w:rPr>
        <w:t xml:space="preserve"> - за </w:t>
      </w:r>
      <w:r>
        <w:rPr>
          <w:rFonts w:ascii="Times New Roman" w:hAnsi="Times New Roman" w:cs="Times New Roman"/>
          <w:sz w:val="28"/>
          <w:szCs w:val="28"/>
        </w:rPr>
        <w:t xml:space="preserve"> медицинскую услугу, посещение, обращение</w:t>
      </w:r>
      <w:r w:rsidR="00AC33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(законченный случай)</w:t>
      </w:r>
      <w:r w:rsidR="00031705">
        <w:rPr>
          <w:rFonts w:ascii="Times New Roman" w:hAnsi="Times New Roman" w:cs="Times New Roman"/>
          <w:sz w:val="28"/>
          <w:szCs w:val="28"/>
        </w:rPr>
        <w:t xml:space="preserve"> при оплате</w:t>
      </w:r>
      <w:r w:rsidR="00AC33ED">
        <w:rPr>
          <w:rFonts w:ascii="Times New Roman" w:hAnsi="Times New Roman" w:cs="Times New Roman"/>
          <w:sz w:val="28"/>
          <w:szCs w:val="28"/>
        </w:rPr>
        <w:t>:</w:t>
      </w:r>
    </w:p>
    <w:p w:rsidR="00FC2FD8" w:rsidRDefault="00370F6D" w:rsidP="00FB012A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2.1)</w:t>
      </w:r>
      <w:r w:rsidR="00EF47B7" w:rsidRPr="00637F95">
        <w:rPr>
          <w:rFonts w:ascii="Times New Roman" w:hAnsi="Times New Roman" w:cs="Times New Roman"/>
          <w:sz w:val="28"/>
          <w:szCs w:val="28"/>
        </w:rPr>
        <w:t xml:space="preserve"> медицинской помощи, оказанной застрахованным лицам за пределами </w:t>
      </w:r>
      <w:r w:rsidR="00AA50FC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="00EF47B7" w:rsidRPr="00637F95">
        <w:rPr>
          <w:rFonts w:ascii="Times New Roman" w:hAnsi="Times New Roman" w:cs="Times New Roman"/>
          <w:sz w:val="28"/>
          <w:szCs w:val="28"/>
        </w:rPr>
        <w:t>, на территории которого выдан полис обязательного медицинского страхования</w:t>
      </w:r>
      <w:r w:rsidR="002F0E1B" w:rsidRPr="00637F95">
        <w:rPr>
          <w:rFonts w:ascii="Times New Roman" w:hAnsi="Times New Roman" w:cs="Times New Roman"/>
          <w:sz w:val="28"/>
          <w:szCs w:val="28"/>
        </w:rPr>
        <w:t>;</w:t>
      </w:r>
      <w:r w:rsidR="00FC2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FD8" w:rsidRDefault="00370F6D" w:rsidP="00FB012A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2.2)</w:t>
      </w:r>
      <w:r w:rsidR="002F0E1B">
        <w:rPr>
          <w:rFonts w:ascii="Times New Roman" w:hAnsi="Times New Roman" w:cs="Times New Roman"/>
          <w:sz w:val="28"/>
          <w:szCs w:val="28"/>
        </w:rPr>
        <w:t xml:space="preserve"> </w:t>
      </w:r>
      <w:r w:rsidR="002F0E1B" w:rsidRPr="00637F95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</w:t>
      </w:r>
      <w:r w:rsidR="002F0E1B">
        <w:rPr>
          <w:rFonts w:ascii="Times New Roman" w:hAnsi="Times New Roman" w:cs="Times New Roman"/>
          <w:sz w:val="28"/>
          <w:szCs w:val="28"/>
        </w:rPr>
        <w:t xml:space="preserve">в </w:t>
      </w:r>
      <w:r w:rsidR="00EF47B7" w:rsidRPr="00637F95">
        <w:rPr>
          <w:rFonts w:ascii="Times New Roman" w:hAnsi="Times New Roman" w:cs="Times New Roman"/>
          <w:sz w:val="28"/>
          <w:szCs w:val="28"/>
        </w:rPr>
        <w:t>медицинских организациях, не имеющих прикрепившихся лиц;</w:t>
      </w:r>
      <w:r w:rsidR="00FC2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FD8" w:rsidRDefault="00370F6D" w:rsidP="00FB012A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FC2FD8">
        <w:rPr>
          <w:rFonts w:ascii="Times New Roman" w:hAnsi="Times New Roman" w:cs="Times New Roman"/>
          <w:sz w:val="28"/>
          <w:szCs w:val="28"/>
        </w:rPr>
        <w:t xml:space="preserve">) </w:t>
      </w:r>
      <w:r w:rsidR="00FC2FD8" w:rsidRPr="00637F95">
        <w:rPr>
          <w:rFonts w:ascii="Times New Roman" w:hAnsi="Times New Roman" w:cs="Times New Roman"/>
          <w:sz w:val="28"/>
        </w:rPr>
        <w:t xml:space="preserve">медицинской помощи, оказанной медицинской организацией </w:t>
      </w:r>
      <w:r w:rsidR="00935561">
        <w:rPr>
          <w:rFonts w:ascii="Times New Roman" w:hAnsi="Times New Roman" w:cs="Times New Roman"/>
          <w:sz w:val="28"/>
        </w:rPr>
        <w:t>(</w:t>
      </w:r>
      <w:r w:rsidR="00FC2FD8" w:rsidRPr="00637F95">
        <w:rPr>
          <w:rFonts w:ascii="Times New Roman" w:hAnsi="Times New Roman" w:cs="Times New Roman"/>
          <w:sz w:val="28"/>
        </w:rPr>
        <w:t>в том числе по направлениям, выданным иной медицинской организацией</w:t>
      </w:r>
      <w:r w:rsidR="00935561">
        <w:rPr>
          <w:rFonts w:ascii="Times New Roman" w:hAnsi="Times New Roman" w:cs="Times New Roman"/>
          <w:sz w:val="28"/>
        </w:rPr>
        <w:t>),</w:t>
      </w:r>
      <w:r w:rsidR="00FC2FD8" w:rsidRPr="00637F95">
        <w:rPr>
          <w:rFonts w:ascii="Times New Roman" w:hAnsi="Times New Roman" w:cs="Times New Roman"/>
          <w:sz w:val="28"/>
        </w:rPr>
        <w:t xml:space="preserve"> источником финансового обеспечения которой являются средства </w:t>
      </w:r>
      <w:proofErr w:type="spellStart"/>
      <w:r w:rsidR="00FC2FD8" w:rsidRPr="00637F95">
        <w:rPr>
          <w:rFonts w:ascii="Times New Roman" w:hAnsi="Times New Roman" w:cs="Times New Roman"/>
          <w:sz w:val="28"/>
        </w:rPr>
        <w:t>подушевого</w:t>
      </w:r>
      <w:proofErr w:type="spellEnd"/>
      <w:r w:rsidR="00FC2FD8" w:rsidRPr="00637F95">
        <w:rPr>
          <w:rFonts w:ascii="Times New Roman" w:hAnsi="Times New Roman" w:cs="Times New Roman"/>
          <w:sz w:val="28"/>
        </w:rPr>
        <w:t xml:space="preserve"> норматива финансирования на прикрепившихся лиц, получаемые иной медицинской организацией</w:t>
      </w:r>
      <w:r w:rsidR="00FC2FD8">
        <w:rPr>
          <w:rFonts w:ascii="Times New Roman" w:hAnsi="Times New Roman" w:cs="Times New Roman"/>
          <w:sz w:val="28"/>
        </w:rPr>
        <w:t>;</w:t>
      </w:r>
    </w:p>
    <w:p w:rsidR="005B2F2B" w:rsidRDefault="00370F6D" w:rsidP="00FB012A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2.4</w:t>
      </w:r>
      <w:r w:rsidR="00AC33ED" w:rsidRPr="00996EA4">
        <w:rPr>
          <w:rFonts w:ascii="Times New Roman" w:hAnsi="Times New Roman" w:cs="Times New Roman"/>
          <w:sz w:val="28"/>
        </w:rPr>
        <w:t>)</w:t>
      </w:r>
      <w:r w:rsidR="00E446BC">
        <w:rPr>
          <w:rFonts w:ascii="Times New Roman" w:hAnsi="Times New Roman" w:cs="Times New Roman"/>
          <w:sz w:val="28"/>
        </w:rPr>
        <w:t xml:space="preserve"> </w:t>
      </w:r>
      <w:r w:rsidR="00E446BC" w:rsidRPr="00E446BC">
        <w:rPr>
          <w:rFonts w:ascii="Times New Roman" w:hAnsi="Times New Roman" w:cs="Times New Roman"/>
          <w:sz w:val="28"/>
        </w:rPr>
        <w:t xml:space="preserve">отдельных диагностических (лабораторных) исследований компьютерной томографии, магнитно-резонансной томографии, ультразвукового исследования </w:t>
      </w:r>
      <w:proofErr w:type="spellStart"/>
      <w:r w:rsidR="00E446BC" w:rsidRPr="00E446BC">
        <w:rPr>
          <w:rFonts w:ascii="Times New Roman" w:hAnsi="Times New Roman" w:cs="Times New Roman"/>
          <w:sz w:val="28"/>
        </w:rPr>
        <w:t>сердечно-сосудистой</w:t>
      </w:r>
      <w:proofErr w:type="spellEnd"/>
      <w:r w:rsidR="00E446BC" w:rsidRPr="00E446BC">
        <w:rPr>
          <w:rFonts w:ascii="Times New Roman" w:hAnsi="Times New Roman" w:cs="Times New Roman"/>
          <w:sz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="00E446BC" w:rsidRPr="00E446BC">
        <w:rPr>
          <w:rFonts w:ascii="Times New Roman" w:hAnsi="Times New Roman" w:cs="Times New Roman"/>
          <w:sz w:val="28"/>
        </w:rPr>
        <w:t>патолого-анатомических</w:t>
      </w:r>
      <w:proofErr w:type="spellEnd"/>
      <w:r w:rsidR="00E446BC" w:rsidRPr="00E446BC">
        <w:rPr>
          <w:rFonts w:ascii="Times New Roman" w:hAnsi="Times New Roman" w:cs="Times New Roman"/>
          <w:sz w:val="28"/>
        </w:rPr>
        <w:t xml:space="preserve"> исследований </w:t>
      </w:r>
      <w:proofErr w:type="spellStart"/>
      <w:r w:rsidR="00E446BC" w:rsidRPr="00E446BC">
        <w:rPr>
          <w:rFonts w:ascii="Times New Roman" w:hAnsi="Times New Roman" w:cs="Times New Roman"/>
          <w:sz w:val="28"/>
        </w:rPr>
        <w:t>биопсийного</w:t>
      </w:r>
      <w:proofErr w:type="spellEnd"/>
      <w:r w:rsidR="00E446BC" w:rsidRPr="00E446BC">
        <w:rPr>
          <w:rFonts w:ascii="Times New Roman" w:hAnsi="Times New Roman" w:cs="Times New Roman"/>
          <w:sz w:val="28"/>
        </w:rPr>
        <w:t xml:space="preserve"> (операционного) материала, ПЭТ/КТ и ОФЭКТ/ОФЭКТ-КТ, </w:t>
      </w:r>
      <w:proofErr w:type="spellStart"/>
      <w:r w:rsidR="00E446BC" w:rsidRPr="00E446BC">
        <w:rPr>
          <w:rFonts w:ascii="Times New Roman" w:hAnsi="Times New Roman" w:cs="Times New Roman"/>
          <w:sz w:val="28"/>
        </w:rPr>
        <w:t>неинвазивного</w:t>
      </w:r>
      <w:proofErr w:type="spellEnd"/>
      <w:r w:rsidR="00E446BC" w:rsidRPr="00E446B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446BC" w:rsidRPr="00E446BC">
        <w:rPr>
          <w:rFonts w:ascii="Times New Roman" w:hAnsi="Times New Roman" w:cs="Times New Roman"/>
          <w:sz w:val="28"/>
        </w:rPr>
        <w:t>пренатального</w:t>
      </w:r>
      <w:proofErr w:type="spellEnd"/>
      <w:r w:rsidR="00E446BC" w:rsidRPr="00E446BC">
        <w:rPr>
          <w:rFonts w:ascii="Times New Roman" w:hAnsi="Times New Roman" w:cs="Times New Roman"/>
          <w:sz w:val="28"/>
        </w:rPr>
        <w:t xml:space="preserve"> тестирования (определение внеклеточной ДНК плода по крови матери), определения </w:t>
      </w:r>
      <w:proofErr w:type="spellStart"/>
      <w:r w:rsidR="00E446BC" w:rsidRPr="00E446BC">
        <w:rPr>
          <w:rFonts w:ascii="Times New Roman" w:hAnsi="Times New Roman" w:cs="Times New Roman"/>
          <w:sz w:val="28"/>
        </w:rPr>
        <w:t>РНК-вируса</w:t>
      </w:r>
      <w:proofErr w:type="spellEnd"/>
      <w:r w:rsidR="00E446BC" w:rsidRPr="00E446BC">
        <w:rPr>
          <w:rFonts w:ascii="Times New Roman" w:hAnsi="Times New Roman" w:cs="Times New Roman"/>
          <w:sz w:val="28"/>
        </w:rPr>
        <w:t xml:space="preserve"> гепатита C (</w:t>
      </w:r>
      <w:proofErr w:type="spellStart"/>
      <w:r w:rsidR="00E446BC" w:rsidRPr="00E446BC">
        <w:rPr>
          <w:rFonts w:ascii="Times New Roman" w:hAnsi="Times New Roman" w:cs="Times New Roman"/>
          <w:sz w:val="28"/>
        </w:rPr>
        <w:t>Hepatitis</w:t>
      </w:r>
      <w:proofErr w:type="spellEnd"/>
      <w:r w:rsidR="00E446BC" w:rsidRPr="00E446BC">
        <w:rPr>
          <w:rFonts w:ascii="Times New Roman" w:hAnsi="Times New Roman" w:cs="Times New Roman"/>
          <w:sz w:val="28"/>
        </w:rPr>
        <w:t xml:space="preserve"> C </w:t>
      </w:r>
      <w:proofErr w:type="spellStart"/>
      <w:r w:rsidR="00E446BC" w:rsidRPr="00E446BC">
        <w:rPr>
          <w:rFonts w:ascii="Times New Roman" w:hAnsi="Times New Roman" w:cs="Times New Roman"/>
          <w:sz w:val="28"/>
        </w:rPr>
        <w:t>virus</w:t>
      </w:r>
      <w:proofErr w:type="spellEnd"/>
      <w:r w:rsidR="00E446BC" w:rsidRPr="00E446BC">
        <w:rPr>
          <w:rFonts w:ascii="Times New Roman" w:hAnsi="Times New Roman" w:cs="Times New Roman"/>
          <w:sz w:val="28"/>
        </w:rPr>
        <w:t xml:space="preserve">) в крови методом </w:t>
      </w:r>
      <w:proofErr w:type="spellStart"/>
      <w:r w:rsidR="00E446BC" w:rsidRPr="00E446BC">
        <w:rPr>
          <w:rFonts w:ascii="Times New Roman" w:hAnsi="Times New Roman" w:cs="Times New Roman"/>
          <w:sz w:val="28"/>
        </w:rPr>
        <w:t>полимеразной</w:t>
      </w:r>
      <w:proofErr w:type="spellEnd"/>
      <w:r w:rsidR="00E446BC" w:rsidRPr="00E446BC">
        <w:rPr>
          <w:rFonts w:ascii="Times New Roman" w:hAnsi="Times New Roman" w:cs="Times New Roman"/>
          <w:sz w:val="28"/>
        </w:rPr>
        <w:t xml:space="preserve"> цепной реакции, лабораторной диагностики для пациентов с хроническим вирусным гепатитом</w:t>
      </w:r>
      <w:proofErr w:type="gramEnd"/>
      <w:r w:rsidR="00E446BC" w:rsidRPr="00E446BC">
        <w:rPr>
          <w:rFonts w:ascii="Times New Roman" w:hAnsi="Times New Roman" w:cs="Times New Roman"/>
          <w:sz w:val="28"/>
        </w:rPr>
        <w:t xml:space="preserve"> C (оценка стадии фиброза, определение генотипа вируса гепатита C)</w:t>
      </w:r>
      <w:r w:rsidR="00031705" w:rsidRPr="00996EA4">
        <w:rPr>
          <w:rFonts w:ascii="Times New Roman" w:hAnsi="Times New Roman" w:cs="Times New Roman"/>
          <w:sz w:val="28"/>
        </w:rPr>
        <w:t>;</w:t>
      </w:r>
      <w:r w:rsidR="005B2F2B" w:rsidRPr="00996EA4">
        <w:rPr>
          <w:rFonts w:ascii="Times New Roman" w:hAnsi="Times New Roman" w:cs="Times New Roman"/>
          <w:sz w:val="28"/>
        </w:rPr>
        <w:t xml:space="preserve"> </w:t>
      </w:r>
    </w:p>
    <w:p w:rsidR="005B2F2B" w:rsidRPr="00370F6D" w:rsidRDefault="00370F6D" w:rsidP="00FB012A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446BC">
        <w:rPr>
          <w:rFonts w:ascii="Times New Roman" w:hAnsi="Times New Roman" w:cs="Times New Roman"/>
          <w:sz w:val="28"/>
          <w:szCs w:val="28"/>
        </w:rPr>
        <w:t>5</w:t>
      </w:r>
      <w:r w:rsidR="00C6529D">
        <w:rPr>
          <w:rFonts w:ascii="Times New Roman" w:hAnsi="Times New Roman" w:cs="Times New Roman"/>
          <w:sz w:val="28"/>
          <w:szCs w:val="28"/>
        </w:rPr>
        <w:t xml:space="preserve">) </w:t>
      </w:r>
      <w:r w:rsidRPr="00370F6D">
        <w:rPr>
          <w:rFonts w:ascii="Times New Roman" w:hAnsi="Times New Roman" w:cs="Times New Roman"/>
          <w:sz w:val="28"/>
          <w:szCs w:val="28"/>
        </w:rPr>
        <w:t>профилактических медицинских осмотров и диспансеризации, в том числе углубленной диспансеризации и диспансеризации взрослого населения репродуктивного возраста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0F6D">
        <w:rPr>
          <w:rFonts w:ascii="Times New Roman" w:hAnsi="Times New Roman" w:cs="Times New Roman"/>
          <w:sz w:val="28"/>
          <w:szCs w:val="28"/>
        </w:rPr>
        <w:t>оценке репродуктивного здоровья</w:t>
      </w:r>
      <w:r w:rsidR="00782926" w:rsidRPr="00370F6D">
        <w:rPr>
          <w:rFonts w:ascii="Times New Roman" w:hAnsi="Times New Roman" w:cs="Times New Roman"/>
          <w:sz w:val="28"/>
          <w:szCs w:val="28"/>
        </w:rPr>
        <w:t>;</w:t>
      </w:r>
      <w:r w:rsidR="005B2F2B" w:rsidRPr="00370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F2B" w:rsidRDefault="00370F6D" w:rsidP="00FB012A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446BC">
        <w:rPr>
          <w:rFonts w:ascii="Times New Roman" w:hAnsi="Times New Roman" w:cs="Times New Roman"/>
          <w:sz w:val="28"/>
          <w:szCs w:val="28"/>
        </w:rPr>
        <w:t>6</w:t>
      </w:r>
      <w:r w:rsidR="00782926" w:rsidRPr="00370F6D">
        <w:rPr>
          <w:rFonts w:ascii="Times New Roman" w:hAnsi="Times New Roman" w:cs="Times New Roman"/>
          <w:sz w:val="28"/>
          <w:szCs w:val="28"/>
        </w:rPr>
        <w:t xml:space="preserve">) </w:t>
      </w:r>
      <w:r w:rsidRPr="00370F6D">
        <w:rPr>
          <w:rFonts w:ascii="Times New Roman" w:hAnsi="Times New Roman" w:cs="Times New Roman"/>
          <w:sz w:val="28"/>
          <w:szCs w:val="28"/>
        </w:rPr>
        <w:t>диспансерного наблюдения отдельных категорий граждан из числа взрослого населения, включая диспансерное наблюдение работающих граждан, и (или) обучающихся в образовательных организациях</w:t>
      </w:r>
      <w:r w:rsidR="00782926" w:rsidRPr="00370F6D">
        <w:rPr>
          <w:rFonts w:ascii="Times New Roman" w:hAnsi="Times New Roman" w:cs="Times New Roman"/>
          <w:sz w:val="28"/>
          <w:szCs w:val="28"/>
        </w:rPr>
        <w:t>;</w:t>
      </w:r>
      <w:r w:rsidR="005B2F2B" w:rsidRPr="00370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F6D" w:rsidRDefault="00370F6D" w:rsidP="00370F6D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446B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446BC" w:rsidRPr="00E446BC">
        <w:rPr>
          <w:rFonts w:ascii="Times New Roman" w:hAnsi="Times New Roman" w:cs="Times New Roman"/>
          <w:sz w:val="28"/>
          <w:szCs w:val="28"/>
        </w:rPr>
        <w:t xml:space="preserve">посещений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предрисками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и факторами риска развития заболеваний</w:t>
      </w:r>
      <w:r w:rsidRPr="00370F6D">
        <w:rPr>
          <w:rFonts w:ascii="Times New Roman" w:hAnsi="Times New Roman" w:cs="Times New Roman"/>
          <w:sz w:val="28"/>
          <w:szCs w:val="28"/>
        </w:rPr>
        <w:t>;</w:t>
      </w:r>
    </w:p>
    <w:p w:rsidR="00E446BC" w:rsidRPr="00370F6D" w:rsidRDefault="00E446BC" w:rsidP="00370F6D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6B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446BC">
        <w:rPr>
          <w:rFonts w:ascii="Times New Roman" w:hAnsi="Times New Roman" w:cs="Times New Roman"/>
          <w:sz w:val="28"/>
          <w:szCs w:val="28"/>
        </w:rPr>
        <w:t xml:space="preserve">) медицинских услуг (медицинских вмешательств), входящих в комплексное посещение по профилактическим осмотрам, диспансеризации, диспансеризации по оценке репродуктивного здоровья, диспансерному наблюдению, в случае, когда часть медицинских услуг (медицинских </w:t>
      </w:r>
      <w:r w:rsidRPr="00E446BC">
        <w:rPr>
          <w:rFonts w:ascii="Times New Roman" w:hAnsi="Times New Roman" w:cs="Times New Roman"/>
          <w:sz w:val="28"/>
          <w:szCs w:val="28"/>
        </w:rPr>
        <w:lastRenderedPageBreak/>
        <w:t>вмешательств) проведена и оплачена в рамках иных случаев оказания медицинской помощи (включая иные виды медицинских осмотров, случаи госпитализации в стационарных условиях и случаи лечения в условиях дневного стационара)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70F6D" w:rsidRPr="00370F6D" w:rsidRDefault="00370F6D" w:rsidP="00370F6D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446B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70F6D">
        <w:rPr>
          <w:rFonts w:ascii="Times New Roman" w:hAnsi="Times New Roman" w:cs="Times New Roman"/>
          <w:sz w:val="28"/>
          <w:szCs w:val="28"/>
        </w:rPr>
        <w:t>дистанционного наблюдения за состоянием здоровья пациентов с артериальной гипертензией и сахарным диабетом;</w:t>
      </w:r>
    </w:p>
    <w:p w:rsidR="00370F6D" w:rsidRPr="00370F6D" w:rsidRDefault="00370F6D" w:rsidP="00FB012A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446B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446BC" w:rsidRPr="00E446BC">
        <w:rPr>
          <w:rFonts w:ascii="Times New Roman" w:hAnsi="Times New Roman" w:cs="Times New Roman"/>
          <w:sz w:val="28"/>
          <w:szCs w:val="28"/>
        </w:rPr>
        <w:t xml:space="preserve">медицинской помощи с применением </w:t>
      </w:r>
      <w:proofErr w:type="spellStart"/>
      <w:r w:rsidR="00E446BC" w:rsidRPr="00E446BC">
        <w:rPr>
          <w:rFonts w:ascii="Times New Roman" w:hAnsi="Times New Roman" w:cs="Times New Roman"/>
          <w:sz w:val="28"/>
          <w:szCs w:val="28"/>
        </w:rPr>
        <w:t>телемедицинских</w:t>
      </w:r>
      <w:proofErr w:type="spellEnd"/>
      <w:r w:rsidR="00E446BC" w:rsidRPr="00E446BC">
        <w:rPr>
          <w:rFonts w:ascii="Times New Roman" w:hAnsi="Times New Roman" w:cs="Times New Roman"/>
          <w:sz w:val="28"/>
          <w:szCs w:val="28"/>
        </w:rPr>
        <w:t xml:space="preserve"> технологий при дистанционном взаимодействии медицинских работников между собой, в том числе при проведении консилиумов врачей, и при дистанционном взаимодействии медицинских работников с пациентами или их законными представителями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7DB5" w:rsidRPr="00370F6D" w:rsidRDefault="00370F6D" w:rsidP="00FB012A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E446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="00EF47B7" w:rsidRPr="00370F6D">
        <w:rPr>
          <w:rFonts w:ascii="Times New Roman" w:hAnsi="Times New Roman" w:cs="Times New Roman"/>
          <w:sz w:val="28"/>
          <w:szCs w:val="28"/>
        </w:rPr>
        <w:t xml:space="preserve"> </w:t>
      </w:r>
      <w:r w:rsidR="00E446BC" w:rsidRPr="00E446BC">
        <w:rPr>
          <w:rFonts w:ascii="Times New Roman" w:hAnsi="Times New Roman" w:cs="Times New Roman"/>
          <w:sz w:val="28"/>
          <w:szCs w:val="28"/>
        </w:rPr>
        <w:t>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школ сахарного диабета и школ для беременных и по вопросам грудного вскармливания</w:t>
      </w:r>
      <w:r w:rsidR="00F77DB5" w:rsidRPr="00370F6D">
        <w:rPr>
          <w:rFonts w:ascii="Times New Roman" w:hAnsi="Times New Roman" w:cs="Times New Roman"/>
          <w:sz w:val="28"/>
          <w:szCs w:val="28"/>
        </w:rPr>
        <w:t>;</w:t>
      </w:r>
    </w:p>
    <w:p w:rsidR="00455240" w:rsidRPr="00E0343A" w:rsidRDefault="00370F6D" w:rsidP="00E446BC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6BC">
        <w:rPr>
          <w:rFonts w:ascii="Times New Roman" w:hAnsi="Times New Roman" w:cs="Times New Roman"/>
          <w:sz w:val="28"/>
          <w:szCs w:val="28"/>
        </w:rPr>
        <w:t>2.12</w:t>
      </w:r>
      <w:r w:rsidR="00F77DB5" w:rsidRPr="00E446BC">
        <w:rPr>
          <w:rFonts w:ascii="Times New Roman" w:hAnsi="Times New Roman" w:cs="Times New Roman"/>
          <w:sz w:val="28"/>
          <w:szCs w:val="28"/>
        </w:rPr>
        <w:t xml:space="preserve">) </w:t>
      </w:r>
      <w:r w:rsidR="00E446BC" w:rsidRPr="00E446BC">
        <w:rPr>
          <w:rFonts w:ascii="Times New Roman" w:hAnsi="Times New Roman" w:cs="Times New Roman"/>
          <w:sz w:val="28"/>
          <w:szCs w:val="28"/>
        </w:rPr>
        <w:t>медицинской помощи по медицинской реаби</w:t>
      </w:r>
      <w:r w:rsidR="00E446BC">
        <w:rPr>
          <w:rFonts w:ascii="Times New Roman" w:hAnsi="Times New Roman" w:cs="Times New Roman"/>
          <w:sz w:val="28"/>
          <w:szCs w:val="28"/>
        </w:rPr>
        <w:t>литации (комплексное посещение).</w:t>
      </w:r>
    </w:p>
    <w:p w:rsidR="00406E26" w:rsidRPr="00E0343A" w:rsidRDefault="00406E26" w:rsidP="00FB0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B3F1B">
        <w:rPr>
          <w:rFonts w:ascii="Times New Roman" w:hAnsi="Times New Roman" w:cs="Times New Roman"/>
          <w:sz w:val="28"/>
        </w:rPr>
        <w:t xml:space="preserve">2.2.2. </w:t>
      </w:r>
      <w:r w:rsidR="00E0343A" w:rsidRPr="00E0343A">
        <w:rPr>
          <w:rFonts w:ascii="Times New Roman" w:hAnsi="Times New Roman" w:cs="Times New Roman"/>
          <w:sz w:val="28"/>
        </w:rPr>
        <w:t xml:space="preserve">Перечень </w:t>
      </w:r>
      <w:proofErr w:type="gramStart"/>
      <w:r w:rsidR="00E0343A" w:rsidRPr="00E0343A">
        <w:rPr>
          <w:rFonts w:ascii="Times New Roman" w:hAnsi="Times New Roman" w:cs="Times New Roman"/>
          <w:sz w:val="28"/>
        </w:rPr>
        <w:t xml:space="preserve">медицинских организаций Смоленской области, оказывающих первичную медико-санитарную помощь </w:t>
      </w:r>
      <w:r w:rsidRPr="004B3F1B">
        <w:rPr>
          <w:rFonts w:ascii="Times New Roman" w:hAnsi="Times New Roman" w:cs="Times New Roman"/>
          <w:sz w:val="28"/>
        </w:rPr>
        <w:t>представлен</w:t>
      </w:r>
      <w:proofErr w:type="gramEnd"/>
      <w:r w:rsidRPr="004B3F1B">
        <w:rPr>
          <w:rFonts w:ascii="Times New Roman" w:hAnsi="Times New Roman" w:cs="Times New Roman"/>
          <w:sz w:val="28"/>
        </w:rPr>
        <w:t xml:space="preserve"> в  Приложении 2</w:t>
      </w:r>
      <w:r w:rsidR="00E0343A" w:rsidRPr="00E0343A">
        <w:rPr>
          <w:rFonts w:ascii="Times New Roman" w:hAnsi="Times New Roman" w:cs="Times New Roman"/>
          <w:sz w:val="28"/>
        </w:rPr>
        <w:t>.</w:t>
      </w:r>
    </w:p>
    <w:p w:rsidR="00D8203B" w:rsidRPr="00BD091E" w:rsidRDefault="00D8203B" w:rsidP="00BD091E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1E">
        <w:rPr>
          <w:rFonts w:ascii="Times New Roman" w:hAnsi="Times New Roman" w:cs="Times New Roman"/>
          <w:sz w:val="28"/>
          <w:szCs w:val="28"/>
        </w:rPr>
        <w:t xml:space="preserve">2.2.3. Перечень расходов на оказание медицинской помощи, финансовое обеспечение которых </w:t>
      </w:r>
      <w:proofErr w:type="gramStart"/>
      <w:r w:rsidRPr="00BD091E">
        <w:rPr>
          <w:rFonts w:ascii="Times New Roman" w:hAnsi="Times New Roman" w:cs="Times New Roman"/>
          <w:sz w:val="28"/>
          <w:szCs w:val="28"/>
        </w:rPr>
        <w:t xml:space="preserve">осуществляется по </w:t>
      </w:r>
      <w:proofErr w:type="spellStart"/>
      <w:r w:rsidRPr="00BD091E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BD091E">
        <w:rPr>
          <w:rFonts w:ascii="Times New Roman" w:hAnsi="Times New Roman" w:cs="Times New Roman"/>
          <w:sz w:val="28"/>
          <w:szCs w:val="28"/>
        </w:rPr>
        <w:t xml:space="preserve"> нормативу финансирования представлен</w:t>
      </w:r>
      <w:proofErr w:type="gramEnd"/>
      <w:r w:rsidRPr="00BD091E">
        <w:rPr>
          <w:rFonts w:ascii="Times New Roman" w:hAnsi="Times New Roman" w:cs="Times New Roman"/>
          <w:sz w:val="28"/>
          <w:szCs w:val="28"/>
        </w:rPr>
        <w:t xml:space="preserve"> в Приложении 2.9.</w:t>
      </w:r>
    </w:p>
    <w:p w:rsidR="00BD091E" w:rsidRDefault="00D8203B" w:rsidP="00BD091E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1E">
        <w:rPr>
          <w:rFonts w:ascii="Times New Roman" w:hAnsi="Times New Roman" w:cs="Times New Roman"/>
          <w:sz w:val="28"/>
          <w:szCs w:val="28"/>
        </w:rPr>
        <w:t xml:space="preserve">Перечень расходов на оказание медицинской помощи, финансовое обеспечение которых </w:t>
      </w:r>
      <w:proofErr w:type="gramStart"/>
      <w:r w:rsidRPr="00BD091E">
        <w:rPr>
          <w:rFonts w:ascii="Times New Roman" w:hAnsi="Times New Roman" w:cs="Times New Roman"/>
          <w:sz w:val="28"/>
          <w:szCs w:val="28"/>
        </w:rPr>
        <w:t xml:space="preserve">осуществляется вне </w:t>
      </w:r>
      <w:proofErr w:type="spellStart"/>
      <w:r w:rsidRPr="00BD091E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BD091E">
        <w:rPr>
          <w:rFonts w:ascii="Times New Roman" w:hAnsi="Times New Roman" w:cs="Times New Roman"/>
          <w:sz w:val="28"/>
          <w:szCs w:val="28"/>
        </w:rPr>
        <w:t xml:space="preserve"> норматива финансирования представлен</w:t>
      </w:r>
      <w:proofErr w:type="gramEnd"/>
      <w:r w:rsidRPr="00BD091E">
        <w:rPr>
          <w:rFonts w:ascii="Times New Roman" w:hAnsi="Times New Roman" w:cs="Times New Roman"/>
          <w:sz w:val="28"/>
          <w:szCs w:val="28"/>
        </w:rPr>
        <w:t xml:space="preserve"> в Приложении 2.10.</w:t>
      </w:r>
    </w:p>
    <w:p w:rsidR="00406E26" w:rsidRPr="00BD091E" w:rsidRDefault="008C43BB" w:rsidP="00BD091E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1E">
        <w:rPr>
          <w:rFonts w:ascii="Times New Roman" w:hAnsi="Times New Roman" w:cs="Times New Roman"/>
          <w:sz w:val="28"/>
          <w:szCs w:val="28"/>
        </w:rPr>
        <w:t>2.2.</w:t>
      </w:r>
      <w:r w:rsidR="006A319D" w:rsidRPr="00BD091E">
        <w:rPr>
          <w:rFonts w:ascii="Times New Roman" w:hAnsi="Times New Roman" w:cs="Times New Roman"/>
          <w:sz w:val="28"/>
          <w:szCs w:val="28"/>
        </w:rPr>
        <w:t>4</w:t>
      </w:r>
      <w:r w:rsidRPr="00BD091E">
        <w:rPr>
          <w:rFonts w:ascii="Times New Roman" w:hAnsi="Times New Roman" w:cs="Times New Roman"/>
          <w:sz w:val="28"/>
          <w:szCs w:val="28"/>
        </w:rPr>
        <w:t>.</w:t>
      </w:r>
      <w:r w:rsidR="000B2A36" w:rsidRPr="00BD09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5E16" w:rsidRPr="00BD091E">
        <w:rPr>
          <w:rFonts w:ascii="Times New Roman" w:hAnsi="Times New Roman" w:cs="Times New Roman"/>
          <w:sz w:val="28"/>
          <w:szCs w:val="28"/>
        </w:rPr>
        <w:t>Оплата стоматологической помощи осуществляется з</w:t>
      </w:r>
      <w:r w:rsidR="00406E26" w:rsidRPr="00BD091E">
        <w:rPr>
          <w:rFonts w:ascii="Times New Roman" w:hAnsi="Times New Roman" w:cs="Times New Roman"/>
          <w:sz w:val="28"/>
          <w:szCs w:val="28"/>
        </w:rPr>
        <w:t>а отдельную стоматологическую услугу (УЕТ) (перечень стоматологических услуг представлен в Приложении 1 «Классификатор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(УЕТ)».</w:t>
      </w:r>
      <w:proofErr w:type="gramEnd"/>
    </w:p>
    <w:p w:rsidR="004A6ED6" w:rsidRPr="00BD091E" w:rsidRDefault="00406E26" w:rsidP="00BD091E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1E">
        <w:rPr>
          <w:rFonts w:ascii="Times New Roman" w:hAnsi="Times New Roman" w:cs="Times New Roman"/>
          <w:sz w:val="28"/>
          <w:szCs w:val="28"/>
        </w:rPr>
        <w:t>2.2.</w:t>
      </w:r>
      <w:r w:rsidR="00E10E08">
        <w:rPr>
          <w:rFonts w:ascii="Times New Roman" w:hAnsi="Times New Roman" w:cs="Times New Roman"/>
          <w:sz w:val="28"/>
          <w:szCs w:val="28"/>
        </w:rPr>
        <w:t>5</w:t>
      </w:r>
      <w:r w:rsidR="00423241" w:rsidRPr="00BD091E">
        <w:rPr>
          <w:rFonts w:ascii="Times New Roman" w:hAnsi="Times New Roman" w:cs="Times New Roman"/>
          <w:sz w:val="28"/>
          <w:szCs w:val="28"/>
        </w:rPr>
        <w:t xml:space="preserve">. </w:t>
      </w:r>
      <w:r w:rsidR="004A6ED6" w:rsidRPr="00BD091E">
        <w:rPr>
          <w:rFonts w:ascii="Times New Roman" w:hAnsi="Times New Roman" w:cs="Times New Roman"/>
          <w:sz w:val="28"/>
          <w:szCs w:val="28"/>
        </w:rPr>
        <w:t>Посещение с иной целью (лечебно-диагностической, консультативной и др.) оплачивается по утвержденному тарифу за 1 посещение</w:t>
      </w:r>
      <w:r w:rsidR="00C425B3" w:rsidRPr="00BD091E">
        <w:rPr>
          <w:rFonts w:ascii="Times New Roman" w:hAnsi="Times New Roman" w:cs="Times New Roman"/>
          <w:sz w:val="28"/>
          <w:szCs w:val="28"/>
        </w:rPr>
        <w:t>.</w:t>
      </w:r>
      <w:r w:rsidR="004A6ED6" w:rsidRPr="00BD091E">
        <w:rPr>
          <w:rFonts w:ascii="Times New Roman" w:hAnsi="Times New Roman" w:cs="Times New Roman"/>
          <w:sz w:val="28"/>
          <w:szCs w:val="28"/>
        </w:rPr>
        <w:t xml:space="preserve"> </w:t>
      </w:r>
      <w:r w:rsidR="00967F4D" w:rsidRPr="00BD091E">
        <w:rPr>
          <w:rFonts w:ascii="Times New Roman" w:hAnsi="Times New Roman" w:cs="Times New Roman"/>
          <w:sz w:val="28"/>
          <w:szCs w:val="28"/>
        </w:rPr>
        <w:t>При длительных случаях лечения (свыше 1 месяца) п</w:t>
      </w:r>
      <w:r w:rsidR="00F25F4E" w:rsidRPr="00BD091E">
        <w:rPr>
          <w:rFonts w:ascii="Times New Roman" w:hAnsi="Times New Roman" w:cs="Times New Roman"/>
          <w:sz w:val="28"/>
          <w:szCs w:val="28"/>
        </w:rPr>
        <w:t>о специальности "травматология"</w:t>
      </w:r>
      <w:r w:rsidR="00224119" w:rsidRPr="00BD091E">
        <w:rPr>
          <w:rFonts w:ascii="Times New Roman" w:hAnsi="Times New Roman" w:cs="Times New Roman"/>
          <w:sz w:val="28"/>
          <w:szCs w:val="28"/>
        </w:rPr>
        <w:t>, оплата осуществляется за посещение</w:t>
      </w:r>
      <w:r w:rsidR="00967F4D" w:rsidRPr="00BD091E">
        <w:rPr>
          <w:rFonts w:ascii="Times New Roman" w:hAnsi="Times New Roman" w:cs="Times New Roman"/>
          <w:sz w:val="28"/>
          <w:szCs w:val="28"/>
        </w:rPr>
        <w:t>.</w:t>
      </w:r>
      <w:r w:rsidR="005F08F3" w:rsidRPr="00BD0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E26" w:rsidRPr="00BD091E" w:rsidRDefault="00406E26" w:rsidP="00BD091E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1E">
        <w:rPr>
          <w:rFonts w:ascii="Times New Roman" w:hAnsi="Times New Roman" w:cs="Times New Roman"/>
          <w:sz w:val="28"/>
          <w:szCs w:val="28"/>
        </w:rPr>
        <w:t>2.2.</w:t>
      </w:r>
      <w:r w:rsidR="00E10E08">
        <w:rPr>
          <w:rFonts w:ascii="Times New Roman" w:hAnsi="Times New Roman" w:cs="Times New Roman"/>
          <w:sz w:val="28"/>
          <w:szCs w:val="28"/>
        </w:rPr>
        <w:t>6</w:t>
      </w:r>
      <w:r w:rsidRPr="00BD091E">
        <w:rPr>
          <w:rFonts w:ascii="Times New Roman" w:hAnsi="Times New Roman" w:cs="Times New Roman"/>
          <w:sz w:val="28"/>
          <w:szCs w:val="28"/>
        </w:rPr>
        <w:t>. Оплата неотложной медицинской  помощи</w:t>
      </w:r>
      <w:r w:rsidR="000429E1" w:rsidRPr="00BD091E">
        <w:rPr>
          <w:rFonts w:ascii="Times New Roman" w:hAnsi="Times New Roman" w:cs="Times New Roman"/>
          <w:sz w:val="28"/>
          <w:szCs w:val="28"/>
        </w:rPr>
        <w:t xml:space="preserve"> </w:t>
      </w:r>
      <w:r w:rsidRPr="00BD091E">
        <w:rPr>
          <w:rFonts w:ascii="Times New Roman" w:hAnsi="Times New Roman" w:cs="Times New Roman"/>
          <w:sz w:val="28"/>
          <w:szCs w:val="28"/>
        </w:rPr>
        <w:t>осуществляется за  посещение</w:t>
      </w:r>
      <w:r w:rsidR="00A77FAA" w:rsidRPr="00BD091E">
        <w:rPr>
          <w:rFonts w:ascii="Times New Roman" w:hAnsi="Times New Roman" w:cs="Times New Roman"/>
          <w:sz w:val="28"/>
          <w:szCs w:val="28"/>
        </w:rPr>
        <w:t>.</w:t>
      </w:r>
    </w:p>
    <w:p w:rsidR="00FA6505" w:rsidRDefault="004B5CF5" w:rsidP="00054C89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1E">
        <w:rPr>
          <w:rFonts w:ascii="Times New Roman" w:hAnsi="Times New Roman" w:cs="Times New Roman"/>
          <w:sz w:val="28"/>
          <w:szCs w:val="28"/>
        </w:rPr>
        <w:t>2.2.</w:t>
      </w:r>
      <w:r w:rsidR="00E10E08">
        <w:rPr>
          <w:rFonts w:ascii="Times New Roman" w:hAnsi="Times New Roman" w:cs="Times New Roman"/>
          <w:sz w:val="28"/>
          <w:szCs w:val="28"/>
        </w:rPr>
        <w:t>7</w:t>
      </w:r>
      <w:r w:rsidRPr="00BD091E">
        <w:rPr>
          <w:rFonts w:ascii="Times New Roman" w:hAnsi="Times New Roman" w:cs="Times New Roman"/>
          <w:sz w:val="28"/>
          <w:szCs w:val="28"/>
        </w:rPr>
        <w:t>.</w:t>
      </w:r>
      <w:r w:rsidR="004B716E" w:rsidRPr="00BD091E">
        <w:rPr>
          <w:rFonts w:ascii="Times New Roman" w:hAnsi="Times New Roman" w:cs="Times New Roman"/>
          <w:sz w:val="28"/>
          <w:szCs w:val="28"/>
        </w:rPr>
        <w:t xml:space="preserve"> </w:t>
      </w:r>
      <w:r w:rsidR="003C63CD" w:rsidRPr="00054C89">
        <w:rPr>
          <w:rFonts w:ascii="Times New Roman" w:hAnsi="Times New Roman" w:cs="Times New Roman"/>
          <w:sz w:val="28"/>
          <w:szCs w:val="28"/>
        </w:rPr>
        <w:t>Оплата за комплексное посещение</w:t>
      </w:r>
      <w:r w:rsidR="003C63CD" w:rsidRPr="00BD091E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E446BC">
        <w:rPr>
          <w:rFonts w:ascii="Times New Roman" w:hAnsi="Times New Roman" w:cs="Times New Roman"/>
          <w:sz w:val="28"/>
          <w:szCs w:val="28"/>
        </w:rPr>
        <w:t xml:space="preserve">ется по утвержденным тарифам за медицинскую реабилитацию, </w:t>
      </w:r>
      <w:r w:rsidR="00E446BC" w:rsidRPr="00E446BC">
        <w:rPr>
          <w:rFonts w:ascii="Times New Roman" w:hAnsi="Times New Roman" w:cs="Times New Roman"/>
          <w:sz w:val="28"/>
          <w:szCs w:val="28"/>
        </w:rPr>
        <w:t>медицинск</w:t>
      </w:r>
      <w:r w:rsidR="00E446BC">
        <w:rPr>
          <w:rFonts w:ascii="Times New Roman" w:hAnsi="Times New Roman" w:cs="Times New Roman"/>
          <w:sz w:val="28"/>
          <w:szCs w:val="28"/>
        </w:rPr>
        <w:t>ую</w:t>
      </w:r>
      <w:r w:rsidR="00E446BC" w:rsidRPr="00E446BC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E446BC">
        <w:rPr>
          <w:rFonts w:ascii="Times New Roman" w:hAnsi="Times New Roman" w:cs="Times New Roman"/>
          <w:sz w:val="28"/>
          <w:szCs w:val="28"/>
        </w:rPr>
        <w:t>ь</w:t>
      </w:r>
      <w:r w:rsidR="00E446BC" w:rsidRPr="00E446BC">
        <w:rPr>
          <w:rFonts w:ascii="Times New Roman" w:hAnsi="Times New Roman" w:cs="Times New Roman"/>
          <w:sz w:val="28"/>
          <w:szCs w:val="28"/>
        </w:rPr>
        <w:t xml:space="preserve"> при ее оказании пациентам с хроническими неинфекционными заболеваниями, в том числе с сахарным диабетом, в части ведения школ, в том числе школ сахарного диабета и школ для беременных и по вопросам грудного вскармливания</w:t>
      </w:r>
      <w:r w:rsidR="00E446BC">
        <w:rPr>
          <w:rFonts w:ascii="Times New Roman" w:hAnsi="Times New Roman" w:cs="Times New Roman"/>
          <w:sz w:val="28"/>
          <w:szCs w:val="28"/>
        </w:rPr>
        <w:t>.</w:t>
      </w:r>
      <w:r w:rsidR="00054C89" w:rsidRPr="00054C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F46" w:rsidRDefault="00054C89" w:rsidP="00054C89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C89">
        <w:rPr>
          <w:rFonts w:ascii="Times New Roman" w:hAnsi="Times New Roman" w:cs="Times New Roman"/>
          <w:sz w:val="28"/>
          <w:szCs w:val="28"/>
        </w:rPr>
        <w:t xml:space="preserve">Медицинская помощь, оказанная в рамках профилактических медицинских осмотров и диспансеризации, а также диспансерного наблюдения, оплачивается </w:t>
      </w:r>
      <w:r w:rsidRPr="00054C89">
        <w:rPr>
          <w:rFonts w:ascii="Times New Roman" w:hAnsi="Times New Roman" w:cs="Times New Roman"/>
          <w:sz w:val="28"/>
          <w:szCs w:val="28"/>
        </w:rPr>
        <w:lastRenderedPageBreak/>
        <w:t xml:space="preserve">вне </w:t>
      </w:r>
      <w:proofErr w:type="spellStart"/>
      <w:r w:rsidRPr="00054C89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054C89">
        <w:rPr>
          <w:rFonts w:ascii="Times New Roman" w:hAnsi="Times New Roman" w:cs="Times New Roman"/>
          <w:sz w:val="28"/>
          <w:szCs w:val="28"/>
        </w:rPr>
        <w:t xml:space="preserve"> финансирования за единицу объема: I этап диспансеризации - комплексное посещение; II этап диспансеризации - обращение по заболеванию;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54C89">
        <w:rPr>
          <w:rFonts w:ascii="Times New Roman" w:hAnsi="Times New Roman" w:cs="Times New Roman"/>
          <w:sz w:val="28"/>
          <w:szCs w:val="28"/>
        </w:rPr>
        <w:t>рофилактические осмотры и диспансерное наблюдение - комплексное посещение. При этом стоимость единицы объема формируется как сумма тарифов фактически оказанных медицинских услуг.</w:t>
      </w:r>
    </w:p>
    <w:p w:rsidR="00FA6505" w:rsidRDefault="00FA6505" w:rsidP="00FA6505">
      <w:pPr>
        <w:pStyle w:val="11"/>
        <w:ind w:firstLine="580"/>
        <w:jc w:val="both"/>
      </w:pPr>
      <w:r>
        <w:t xml:space="preserve">В соответствии с Программой оплата посещений с профилактическими целями центров здоровья (центров медицины здорового долголетия), </w:t>
      </w:r>
      <w:proofErr w:type="gramStart"/>
      <w:r>
        <w:t xml:space="preserve">включая динамическое наблюдение за выявленными </w:t>
      </w:r>
      <w:proofErr w:type="spellStart"/>
      <w:r>
        <w:t>предрисками</w:t>
      </w:r>
      <w:proofErr w:type="spellEnd"/>
      <w:r>
        <w:t xml:space="preserve"> и факторами риска развития заболеваний осуществляется</w:t>
      </w:r>
      <w:proofErr w:type="gramEnd"/>
      <w:r>
        <w:t xml:space="preserve"> вне </w:t>
      </w:r>
      <w:proofErr w:type="spellStart"/>
      <w:r>
        <w:t>подушевого</w:t>
      </w:r>
      <w:proofErr w:type="spellEnd"/>
      <w:r>
        <w:t xml:space="preserve"> норматива финансирования за единицу объема медицинской помощи - комплексное посещение.</w:t>
      </w:r>
    </w:p>
    <w:p w:rsidR="00E10E08" w:rsidRDefault="005B6A27" w:rsidP="00E10E08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E08">
        <w:rPr>
          <w:rFonts w:ascii="Times New Roman" w:hAnsi="Times New Roman" w:cs="Times New Roman"/>
          <w:sz w:val="28"/>
          <w:szCs w:val="28"/>
        </w:rPr>
        <w:t>2.2.</w:t>
      </w:r>
      <w:r w:rsidR="00E10E08">
        <w:rPr>
          <w:rFonts w:ascii="Times New Roman" w:hAnsi="Times New Roman" w:cs="Times New Roman"/>
          <w:sz w:val="28"/>
          <w:szCs w:val="28"/>
        </w:rPr>
        <w:t>8</w:t>
      </w:r>
      <w:r w:rsidRPr="00E10E08">
        <w:rPr>
          <w:rFonts w:ascii="Times New Roman" w:hAnsi="Times New Roman" w:cs="Times New Roman"/>
          <w:sz w:val="28"/>
          <w:szCs w:val="28"/>
        </w:rPr>
        <w:t>.</w:t>
      </w:r>
      <w:r w:rsidR="00BD30B2" w:rsidRPr="00E10E08">
        <w:rPr>
          <w:rFonts w:ascii="Times New Roman" w:hAnsi="Times New Roman" w:cs="Times New Roman"/>
          <w:sz w:val="28"/>
          <w:szCs w:val="28"/>
        </w:rPr>
        <w:t xml:space="preserve"> </w:t>
      </w:r>
      <w:r w:rsidR="0081550D" w:rsidRPr="00E10E08">
        <w:rPr>
          <w:rFonts w:ascii="Times New Roman" w:hAnsi="Times New Roman" w:cs="Times New Roman"/>
          <w:sz w:val="28"/>
          <w:szCs w:val="28"/>
        </w:rPr>
        <w:t>Межучережденческие</w:t>
      </w:r>
      <w:r w:rsidR="00BD30B2" w:rsidRPr="00E10E08">
        <w:rPr>
          <w:rFonts w:ascii="Times New Roman" w:hAnsi="Times New Roman" w:cs="Times New Roman"/>
          <w:sz w:val="28"/>
          <w:szCs w:val="28"/>
        </w:rPr>
        <w:t xml:space="preserve"> расчеты рекомендуется осуществлять </w:t>
      </w:r>
      <w:r w:rsidR="00BD30B2" w:rsidRPr="00E10E08">
        <w:rPr>
          <w:rFonts w:ascii="Times New Roman" w:hAnsi="Times New Roman" w:cs="Times New Roman"/>
          <w:sz w:val="28"/>
          <w:szCs w:val="28"/>
        </w:rPr>
        <w:br/>
        <w:t xml:space="preserve"> в рамках </w:t>
      </w:r>
      <w:r w:rsidR="0081550D" w:rsidRPr="00E10E08">
        <w:rPr>
          <w:rFonts w:ascii="Times New Roman" w:hAnsi="Times New Roman" w:cs="Times New Roman"/>
          <w:sz w:val="28"/>
          <w:szCs w:val="28"/>
        </w:rPr>
        <w:t>д</w:t>
      </w:r>
      <w:r w:rsidR="00BD30B2" w:rsidRPr="00E10E08">
        <w:rPr>
          <w:rFonts w:ascii="Times New Roman" w:hAnsi="Times New Roman" w:cs="Times New Roman"/>
          <w:sz w:val="28"/>
          <w:szCs w:val="28"/>
        </w:rPr>
        <w:t>оговоров между медицинскими организациями</w:t>
      </w:r>
      <w:r w:rsidR="00455267" w:rsidRPr="00E10E08">
        <w:rPr>
          <w:rFonts w:ascii="Times New Roman" w:hAnsi="Times New Roman" w:cs="Times New Roman"/>
          <w:sz w:val="28"/>
          <w:szCs w:val="28"/>
        </w:rPr>
        <w:t>.</w:t>
      </w:r>
      <w:r w:rsidR="005F6F46" w:rsidRPr="00E10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0B2" w:rsidRPr="00E10E08" w:rsidRDefault="00455267" w:rsidP="00E10E08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E08">
        <w:rPr>
          <w:rFonts w:ascii="Times New Roman" w:hAnsi="Times New Roman" w:cs="Times New Roman"/>
          <w:sz w:val="28"/>
          <w:szCs w:val="28"/>
        </w:rPr>
        <w:t>При о</w:t>
      </w:r>
      <w:r w:rsidR="008239F5" w:rsidRPr="00E10E08">
        <w:rPr>
          <w:rFonts w:ascii="Times New Roman" w:hAnsi="Times New Roman" w:cs="Times New Roman"/>
          <w:sz w:val="28"/>
          <w:szCs w:val="28"/>
        </w:rPr>
        <w:t>плат</w:t>
      </w:r>
      <w:r w:rsidRPr="00E10E08">
        <w:rPr>
          <w:rFonts w:ascii="Times New Roman" w:hAnsi="Times New Roman" w:cs="Times New Roman"/>
          <w:sz w:val="28"/>
          <w:szCs w:val="28"/>
        </w:rPr>
        <w:t>е</w:t>
      </w:r>
      <w:r w:rsidR="008239F5" w:rsidRPr="00E10E08">
        <w:rPr>
          <w:rFonts w:ascii="Times New Roman" w:hAnsi="Times New Roman" w:cs="Times New Roman"/>
          <w:sz w:val="28"/>
          <w:szCs w:val="28"/>
        </w:rPr>
        <w:t xml:space="preserve"> медицинской помощи в рамках договоров между медицинскими организациями без участия страховой медицинской организации случай оказания медицинской помощи отражается в реестре счетов только одной медицинской организации.</w:t>
      </w:r>
      <w:r w:rsidR="00BD30B2" w:rsidRPr="00E10E08">
        <w:rPr>
          <w:rFonts w:ascii="Times New Roman" w:hAnsi="Times New Roman" w:cs="Times New Roman"/>
          <w:sz w:val="28"/>
          <w:szCs w:val="28"/>
        </w:rPr>
        <w:t xml:space="preserve"> Оплата медицинской помощи в рамках </w:t>
      </w:r>
      <w:r w:rsidR="0081550D" w:rsidRPr="00E10E08">
        <w:rPr>
          <w:rFonts w:ascii="Times New Roman" w:hAnsi="Times New Roman" w:cs="Times New Roman"/>
          <w:sz w:val="28"/>
          <w:szCs w:val="28"/>
        </w:rPr>
        <w:t>д</w:t>
      </w:r>
      <w:r w:rsidR="00BD30B2" w:rsidRPr="00E10E08">
        <w:rPr>
          <w:rFonts w:ascii="Times New Roman" w:hAnsi="Times New Roman" w:cs="Times New Roman"/>
          <w:sz w:val="28"/>
          <w:szCs w:val="28"/>
        </w:rPr>
        <w:t>оговоров осуществляется</w:t>
      </w:r>
      <w:r w:rsidR="0081550D" w:rsidRPr="00E10E08">
        <w:rPr>
          <w:rFonts w:ascii="Times New Roman" w:hAnsi="Times New Roman" w:cs="Times New Roman"/>
          <w:sz w:val="28"/>
          <w:szCs w:val="28"/>
        </w:rPr>
        <w:t>,</w:t>
      </w:r>
      <w:r w:rsidR="00BD30B2" w:rsidRPr="00E10E08">
        <w:rPr>
          <w:rFonts w:ascii="Times New Roman" w:hAnsi="Times New Roman" w:cs="Times New Roman"/>
          <w:sz w:val="28"/>
          <w:szCs w:val="28"/>
        </w:rPr>
        <w:t xml:space="preserve"> в том числе из средств, направленных страховой медицинской организацией</w:t>
      </w:r>
      <w:r w:rsidR="008239F5" w:rsidRPr="00E10E08">
        <w:rPr>
          <w:rFonts w:ascii="Times New Roman" w:hAnsi="Times New Roman" w:cs="Times New Roman"/>
          <w:sz w:val="28"/>
          <w:szCs w:val="28"/>
        </w:rPr>
        <w:t xml:space="preserve"> </w:t>
      </w:r>
      <w:r w:rsidR="00BD30B2" w:rsidRPr="00E10E08">
        <w:rPr>
          <w:rFonts w:ascii="Times New Roman" w:hAnsi="Times New Roman" w:cs="Times New Roman"/>
          <w:sz w:val="28"/>
          <w:szCs w:val="28"/>
        </w:rPr>
        <w:t xml:space="preserve">в медицинскую организацию, отражающую указанный случай медицинской помощи в реестрах счетов. </w:t>
      </w:r>
    </w:p>
    <w:p w:rsidR="00406E26" w:rsidRDefault="00406E26" w:rsidP="00E10E08">
      <w:pPr>
        <w:pStyle w:val="20"/>
        <w:shd w:val="clear" w:color="auto" w:fill="auto"/>
        <w:tabs>
          <w:tab w:val="left" w:pos="1278"/>
        </w:tabs>
        <w:spacing w:before="0" w:line="240" w:lineRule="auto"/>
        <w:ind w:firstLine="567"/>
        <w:rPr>
          <w:rFonts w:ascii="Times New Roman" w:hAnsi="Times New Roman" w:cs="Times New Roman"/>
          <w:b/>
        </w:rPr>
      </w:pPr>
      <w:r w:rsidRPr="00814525">
        <w:rPr>
          <w:rFonts w:ascii="Times New Roman" w:hAnsi="Times New Roman" w:cs="Times New Roman"/>
          <w:b/>
        </w:rPr>
        <w:t>2.3. Оплата медицинской помощи, оказанной в стационарных условиях.</w:t>
      </w:r>
    </w:p>
    <w:p w:rsidR="00E10E08" w:rsidRDefault="00E10E08" w:rsidP="00FB012A">
      <w:pPr>
        <w:pStyle w:val="20"/>
        <w:shd w:val="clear" w:color="auto" w:fill="auto"/>
        <w:tabs>
          <w:tab w:val="left" w:pos="1278"/>
        </w:tabs>
        <w:spacing w:before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C55C00" w:rsidRDefault="00C55C00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37F95">
        <w:rPr>
          <w:rFonts w:ascii="Times New Roman" w:hAnsi="Times New Roman" w:cs="Times New Roman"/>
          <w:sz w:val="28"/>
          <w:szCs w:val="28"/>
        </w:rPr>
        <w:t>. Перечень медицинских организаций (структурных подразделений медицинских организаций), оказывающих медицинскую помощь в стационарных условиях, представлен в  Приложении 4.</w:t>
      </w:r>
    </w:p>
    <w:p w:rsidR="00406E26" w:rsidRPr="00637F95" w:rsidRDefault="00406E26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4525">
        <w:rPr>
          <w:rFonts w:ascii="Times New Roman" w:hAnsi="Times New Roman" w:cs="Times New Roman"/>
          <w:sz w:val="28"/>
          <w:szCs w:val="28"/>
        </w:rPr>
        <w:t>2.3.</w:t>
      </w:r>
      <w:r w:rsidR="00C55C00">
        <w:rPr>
          <w:rFonts w:ascii="Times New Roman" w:hAnsi="Times New Roman" w:cs="Times New Roman"/>
          <w:sz w:val="28"/>
          <w:szCs w:val="28"/>
        </w:rPr>
        <w:t>2</w:t>
      </w:r>
      <w:r w:rsidRPr="00814525">
        <w:rPr>
          <w:rFonts w:ascii="Times New Roman" w:hAnsi="Times New Roman" w:cs="Times New Roman"/>
          <w:sz w:val="28"/>
          <w:szCs w:val="28"/>
        </w:rPr>
        <w:t>. При оплате медицинской помощи, оказанной в стационарных</w:t>
      </w:r>
      <w:r w:rsidRPr="002A1AAB">
        <w:rPr>
          <w:rFonts w:ascii="Times New Roman" w:hAnsi="Times New Roman" w:cs="Times New Roman"/>
          <w:sz w:val="28"/>
          <w:szCs w:val="28"/>
        </w:rPr>
        <w:t xml:space="preserve"> условиях</w:t>
      </w:r>
      <w:r w:rsidR="00B66118">
        <w:rPr>
          <w:rFonts w:ascii="Times New Roman" w:hAnsi="Times New Roman" w:cs="Times New Roman"/>
          <w:sz w:val="28"/>
          <w:szCs w:val="28"/>
        </w:rPr>
        <w:t>,</w:t>
      </w:r>
      <w:r w:rsidRPr="002A1AAB">
        <w:rPr>
          <w:rFonts w:ascii="Times New Roman" w:hAnsi="Times New Roman" w:cs="Times New Roman"/>
          <w:sz w:val="28"/>
          <w:szCs w:val="28"/>
        </w:rPr>
        <w:t xml:space="preserve"> в том числе для медицинской реабилитации в специализированных медицинских организациях (структурных подразделениях) установлены </w:t>
      </w:r>
      <w:r w:rsidRPr="00637F95">
        <w:rPr>
          <w:rFonts w:ascii="Times New Roman" w:hAnsi="Times New Roman" w:cs="Times New Roman"/>
          <w:sz w:val="28"/>
          <w:szCs w:val="28"/>
        </w:rPr>
        <w:t xml:space="preserve">следующие  способы оплаты:  </w:t>
      </w:r>
    </w:p>
    <w:p w:rsidR="00406E26" w:rsidRPr="00637F95" w:rsidRDefault="009B7E4F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107C50"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="00E10E08" w:rsidRPr="00E10E08">
        <w:rPr>
          <w:rFonts w:ascii="Times New Roman" w:hAnsi="Times New Roman" w:cs="Times New Roman"/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 (за исключением случаев, когда в соответствии с территориальной программой государственных гарантий для оплаты случаев госпитализации не применяются клинико-статистические группы заболеваний);</w:t>
      </w:r>
      <w:proofErr w:type="gramEnd"/>
    </w:p>
    <w:p w:rsidR="00282841" w:rsidRDefault="009B7E4F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06E26" w:rsidRPr="00282841">
        <w:rPr>
          <w:rFonts w:ascii="Times New Roman" w:hAnsi="Times New Roman" w:cs="Times New Roman"/>
          <w:sz w:val="28"/>
          <w:szCs w:val="28"/>
        </w:rPr>
        <w:t xml:space="preserve"> </w:t>
      </w:r>
      <w:r w:rsidR="00282841" w:rsidRPr="005A30E8">
        <w:rPr>
          <w:rFonts w:ascii="Times New Roman" w:hAnsi="Times New Roman" w:cs="Times New Roman"/>
          <w:sz w:val="28"/>
          <w:szCs w:val="28"/>
        </w:rPr>
        <w:t>за прерванный случай госпитализации в случаях</w:t>
      </w:r>
      <w:r w:rsidR="00282841">
        <w:rPr>
          <w:rFonts w:ascii="Times New Roman" w:hAnsi="Times New Roman" w:cs="Times New Roman"/>
          <w:sz w:val="28"/>
          <w:szCs w:val="28"/>
        </w:rPr>
        <w:t>:</w:t>
      </w:r>
    </w:p>
    <w:p w:rsidR="00282841" w:rsidRDefault="00282841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30E8">
        <w:rPr>
          <w:rFonts w:ascii="Times New Roman" w:hAnsi="Times New Roman" w:cs="Times New Roman"/>
          <w:sz w:val="28"/>
          <w:szCs w:val="28"/>
        </w:rPr>
        <w:t xml:space="preserve"> прерывания лечения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0E8">
        <w:rPr>
          <w:rFonts w:ascii="Times New Roman" w:hAnsi="Times New Roman" w:cs="Times New Roman"/>
          <w:sz w:val="28"/>
          <w:szCs w:val="28"/>
        </w:rPr>
        <w:t>по медицинским показаниям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2841" w:rsidRDefault="00282841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30E8">
        <w:rPr>
          <w:rFonts w:ascii="Times New Roman" w:hAnsi="Times New Roman" w:cs="Times New Roman"/>
          <w:sz w:val="28"/>
          <w:szCs w:val="28"/>
        </w:rPr>
        <w:t>перевода пациента из одного отделения медицинской организации в другое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2841" w:rsidRDefault="00282841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30E8">
        <w:rPr>
          <w:rFonts w:ascii="Times New Roman" w:hAnsi="Times New Roman" w:cs="Times New Roman"/>
          <w:sz w:val="28"/>
          <w:szCs w:val="28"/>
        </w:rPr>
        <w:t xml:space="preserve"> изменения условий оказания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0E8">
        <w:rPr>
          <w:rFonts w:ascii="Times New Roman" w:hAnsi="Times New Roman" w:cs="Times New Roman"/>
          <w:sz w:val="28"/>
          <w:szCs w:val="28"/>
        </w:rPr>
        <w:t>пациенту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0E8">
        <w:rPr>
          <w:rFonts w:ascii="Times New Roman" w:hAnsi="Times New Roman" w:cs="Times New Roman"/>
          <w:sz w:val="28"/>
          <w:szCs w:val="28"/>
        </w:rPr>
        <w:t>с круглосуточного стационара на дневной стационар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2841" w:rsidRDefault="00282841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5A30E8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по </w:t>
      </w:r>
      <w:r w:rsidRPr="005A30E8">
        <w:rPr>
          <w:rFonts w:ascii="Times New Roman" w:hAnsi="Times New Roman" w:cs="Times New Roman"/>
          <w:sz w:val="28"/>
          <w:szCs w:val="28"/>
        </w:rPr>
        <w:lastRenderedPageBreak/>
        <w:t>объективным причинам оказана пациенту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0E8">
        <w:rPr>
          <w:rFonts w:ascii="Times New Roman" w:hAnsi="Times New Roman" w:cs="Times New Roman"/>
          <w:sz w:val="28"/>
          <w:szCs w:val="28"/>
        </w:rPr>
        <w:t>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2841" w:rsidRDefault="00282841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30E8">
        <w:rPr>
          <w:rFonts w:ascii="Times New Roman" w:hAnsi="Times New Roman" w:cs="Times New Roman"/>
          <w:sz w:val="28"/>
          <w:szCs w:val="28"/>
        </w:rPr>
        <w:t xml:space="preserve"> перевода пациента в другую медицинскую организацию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2841" w:rsidRDefault="00282841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30E8">
        <w:rPr>
          <w:rFonts w:ascii="Times New Roman" w:hAnsi="Times New Roman" w:cs="Times New Roman"/>
          <w:sz w:val="28"/>
          <w:szCs w:val="28"/>
        </w:rPr>
        <w:t xml:space="preserve">преждевременной выписки пациента из медицинской организации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5A30E8">
        <w:rPr>
          <w:rFonts w:ascii="Times New Roman" w:hAnsi="Times New Roman" w:cs="Times New Roman"/>
          <w:sz w:val="28"/>
          <w:szCs w:val="28"/>
        </w:rPr>
        <w:t>в случае его письменного отказа от дальнейшего лечения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2841" w:rsidRDefault="00282841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30E8">
        <w:rPr>
          <w:rFonts w:ascii="Times New Roman" w:hAnsi="Times New Roman" w:cs="Times New Roman"/>
          <w:sz w:val="28"/>
          <w:szCs w:val="28"/>
        </w:rPr>
        <w:t xml:space="preserve"> </w:t>
      </w:r>
      <w:r w:rsidR="00CC3A76">
        <w:rPr>
          <w:rFonts w:ascii="Times New Roman" w:hAnsi="Times New Roman" w:cs="Times New Roman"/>
          <w:sz w:val="28"/>
          <w:szCs w:val="28"/>
        </w:rPr>
        <w:t>смерти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1AD9" w:rsidRDefault="00282841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5A30E8">
        <w:rPr>
          <w:rFonts w:ascii="Times New Roman" w:hAnsi="Times New Roman" w:cs="Times New Roman"/>
          <w:sz w:val="28"/>
          <w:szCs w:val="28"/>
        </w:rPr>
        <w:t xml:space="preserve">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</w:t>
      </w:r>
      <w:r w:rsidR="00776856" w:rsidRPr="00776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6856" w:rsidRPr="002A1AAB">
        <w:rPr>
          <w:rFonts w:ascii="Times New Roman" w:eastAsia="Calibri" w:hAnsi="Times New Roman" w:cs="Times New Roman"/>
          <w:sz w:val="28"/>
          <w:szCs w:val="28"/>
        </w:rPr>
        <w:t xml:space="preserve">по которым  оплату </w:t>
      </w:r>
      <w:r w:rsidR="00776856" w:rsidRPr="00941E56">
        <w:rPr>
          <w:rFonts w:ascii="Times New Roman" w:hAnsi="Times New Roman" w:cs="Times New Roman"/>
          <w:sz w:val="28"/>
          <w:szCs w:val="28"/>
        </w:rPr>
        <w:t>медицинской помощи необходимо осуществлять с оптимальной длительностью лечения до 3 дней включительно</w:t>
      </w:r>
      <w:r w:rsidR="00776856">
        <w:rPr>
          <w:rFonts w:ascii="Times New Roman" w:hAnsi="Times New Roman" w:cs="Times New Roman"/>
          <w:sz w:val="28"/>
          <w:szCs w:val="28"/>
        </w:rPr>
        <w:t>,</w:t>
      </w:r>
      <w:r w:rsidRPr="005A30E8">
        <w:rPr>
          <w:rFonts w:ascii="Times New Roman" w:hAnsi="Times New Roman" w:cs="Times New Roman"/>
          <w:sz w:val="28"/>
          <w:szCs w:val="28"/>
        </w:rPr>
        <w:t xml:space="preserve"> в том числе в сочетании с оплатой за услугу диализа</w:t>
      </w:r>
      <w:r w:rsidR="009B421A">
        <w:rPr>
          <w:rFonts w:ascii="Times New Roman" w:hAnsi="Times New Roman" w:cs="Times New Roman"/>
          <w:sz w:val="28"/>
          <w:szCs w:val="28"/>
        </w:rPr>
        <w:t xml:space="preserve"> (</w:t>
      </w:r>
      <w:r w:rsidR="00776856" w:rsidRPr="00941E56">
        <w:rPr>
          <w:rFonts w:ascii="Times New Roman" w:hAnsi="Times New Roman" w:cs="Times New Roman"/>
          <w:sz w:val="28"/>
          <w:szCs w:val="28"/>
        </w:rPr>
        <w:t>Приложение 4.3.</w:t>
      </w:r>
      <w:r w:rsidR="009B421A">
        <w:rPr>
          <w:rFonts w:ascii="Times New Roman" w:hAnsi="Times New Roman" w:cs="Times New Roman"/>
          <w:sz w:val="28"/>
          <w:szCs w:val="28"/>
        </w:rPr>
        <w:t xml:space="preserve">), </w:t>
      </w:r>
      <w:r w:rsidR="009B421A" w:rsidRPr="009B421A">
        <w:rPr>
          <w:rFonts w:ascii="Times New Roman" w:hAnsi="Times New Roman" w:cs="Times New Roman"/>
          <w:sz w:val="28"/>
          <w:szCs w:val="28"/>
        </w:rPr>
        <w:t>а также за исключением случаев, когда в соответствии с территориальной программой</w:t>
      </w:r>
      <w:proofErr w:type="gramEnd"/>
      <w:r w:rsidR="009B421A" w:rsidRPr="009B421A">
        <w:rPr>
          <w:rFonts w:ascii="Times New Roman" w:hAnsi="Times New Roman" w:cs="Times New Roman"/>
          <w:sz w:val="28"/>
          <w:szCs w:val="28"/>
        </w:rPr>
        <w:t xml:space="preserve"> государственных гарантий для оплаты случаев госпитализации не применяются клинико-статистические группы заболеваний</w:t>
      </w:r>
      <w:r w:rsidR="009B421A">
        <w:rPr>
          <w:rFonts w:ascii="Times New Roman" w:hAnsi="Times New Roman" w:cs="Times New Roman"/>
          <w:sz w:val="28"/>
          <w:szCs w:val="28"/>
        </w:rPr>
        <w:t>.</w:t>
      </w:r>
    </w:p>
    <w:p w:rsidR="00181F7F" w:rsidRPr="00941E56" w:rsidRDefault="00181F7F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844">
        <w:rPr>
          <w:rFonts w:ascii="Times New Roman" w:hAnsi="Times New Roman" w:cs="Times New Roman"/>
          <w:sz w:val="28"/>
          <w:szCs w:val="28"/>
        </w:rPr>
        <w:t xml:space="preserve">2.3.3. За счет средств обязательного медицинского страхования в рамках базовой программы ОМС осуществляется финансовое обеспечение проведения </w:t>
      </w:r>
      <w:proofErr w:type="spellStart"/>
      <w:proofErr w:type="gramStart"/>
      <w:r w:rsidRPr="00226844">
        <w:rPr>
          <w:rFonts w:ascii="Times New Roman" w:hAnsi="Times New Roman" w:cs="Times New Roman"/>
          <w:sz w:val="28"/>
          <w:szCs w:val="28"/>
        </w:rPr>
        <w:t>патолого</w:t>
      </w:r>
      <w:proofErr w:type="spellEnd"/>
      <w:r w:rsidRPr="00226844">
        <w:rPr>
          <w:rFonts w:ascii="Times New Roman" w:hAnsi="Times New Roman" w:cs="Times New Roman"/>
          <w:sz w:val="28"/>
          <w:szCs w:val="28"/>
        </w:rPr>
        <w:t xml:space="preserve"> - анатомических</w:t>
      </w:r>
      <w:proofErr w:type="gramEnd"/>
      <w:r w:rsidRPr="00226844">
        <w:rPr>
          <w:rFonts w:ascii="Times New Roman" w:hAnsi="Times New Roman" w:cs="Times New Roman"/>
          <w:sz w:val="28"/>
          <w:szCs w:val="28"/>
        </w:rPr>
        <w:t xml:space="preserve"> вскрытий (посмертное </w:t>
      </w:r>
      <w:proofErr w:type="spellStart"/>
      <w:r w:rsidRPr="00226844">
        <w:rPr>
          <w:rFonts w:ascii="Times New Roman" w:hAnsi="Times New Roman" w:cs="Times New Roman"/>
          <w:sz w:val="28"/>
          <w:szCs w:val="28"/>
        </w:rPr>
        <w:t>патолого</w:t>
      </w:r>
      <w:proofErr w:type="spellEnd"/>
      <w:r w:rsidRPr="00226844">
        <w:rPr>
          <w:rFonts w:ascii="Times New Roman" w:hAnsi="Times New Roman" w:cs="Times New Roman"/>
          <w:sz w:val="28"/>
          <w:szCs w:val="28"/>
        </w:rPr>
        <w:t xml:space="preserve"> - анатомическое исследование внутренних органов и тканей умершего человека, новорожденных, а также мертворожденных и плодов) в </w:t>
      </w:r>
      <w:proofErr w:type="spellStart"/>
      <w:r w:rsidRPr="00226844">
        <w:rPr>
          <w:rFonts w:ascii="Times New Roman" w:hAnsi="Times New Roman" w:cs="Times New Roman"/>
          <w:sz w:val="28"/>
          <w:szCs w:val="28"/>
        </w:rPr>
        <w:t>патолого</w:t>
      </w:r>
      <w:proofErr w:type="spellEnd"/>
      <w:r w:rsidRPr="00226844">
        <w:rPr>
          <w:rFonts w:ascii="Times New Roman" w:hAnsi="Times New Roman" w:cs="Times New Roman"/>
          <w:sz w:val="28"/>
          <w:szCs w:val="28"/>
        </w:rPr>
        <w:t xml:space="preserve"> - анатомических отделениях медицинских организаций, имеющих лицензии на осуществление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ОМС, в указанных медицинских организациях.</w:t>
      </w:r>
    </w:p>
    <w:p w:rsidR="00455267" w:rsidRDefault="00220B6E" w:rsidP="00FB012A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E56">
        <w:rPr>
          <w:rFonts w:ascii="Times New Roman" w:hAnsi="Times New Roman" w:cs="Times New Roman"/>
          <w:sz w:val="28"/>
          <w:szCs w:val="28"/>
        </w:rPr>
        <w:t>2.3.</w:t>
      </w:r>
      <w:r w:rsidR="00181F7F">
        <w:rPr>
          <w:rFonts w:ascii="Times New Roman" w:hAnsi="Times New Roman" w:cs="Times New Roman"/>
          <w:sz w:val="28"/>
          <w:szCs w:val="28"/>
        </w:rPr>
        <w:t>4</w:t>
      </w:r>
      <w:r w:rsidRPr="00941E56">
        <w:rPr>
          <w:rFonts w:ascii="Times New Roman" w:hAnsi="Times New Roman" w:cs="Times New Roman"/>
          <w:sz w:val="28"/>
          <w:szCs w:val="28"/>
        </w:rPr>
        <w:t xml:space="preserve">. </w:t>
      </w:r>
      <w:r w:rsidR="00941E56" w:rsidRPr="00941E56">
        <w:rPr>
          <w:rFonts w:ascii="Times New Roman" w:hAnsi="Times New Roman" w:cs="Times New Roman"/>
          <w:sz w:val="28"/>
          <w:szCs w:val="28"/>
        </w:rPr>
        <w:t>Порядок оплат</w:t>
      </w:r>
      <w:r w:rsidR="00941E56">
        <w:rPr>
          <w:rFonts w:ascii="Times New Roman" w:hAnsi="Times New Roman" w:cs="Times New Roman"/>
          <w:sz w:val="28"/>
          <w:szCs w:val="28"/>
        </w:rPr>
        <w:t>ы</w:t>
      </w:r>
      <w:r w:rsidR="00941E56" w:rsidRPr="00941E56">
        <w:rPr>
          <w:rFonts w:ascii="Times New Roman" w:hAnsi="Times New Roman" w:cs="Times New Roman"/>
          <w:sz w:val="28"/>
          <w:szCs w:val="28"/>
        </w:rPr>
        <w:t xml:space="preserve"> отдельных случаев оказания медицинской помощи по КСГ</w:t>
      </w:r>
      <w:r w:rsidR="00941E56">
        <w:rPr>
          <w:rFonts w:ascii="Times New Roman" w:hAnsi="Times New Roman" w:cs="Times New Roman"/>
          <w:sz w:val="28"/>
          <w:szCs w:val="28"/>
        </w:rPr>
        <w:t xml:space="preserve"> в круглосуточном стационаре </w:t>
      </w:r>
      <w:r w:rsidR="00941E56" w:rsidRPr="00941E56">
        <w:rPr>
          <w:rFonts w:ascii="Times New Roman" w:hAnsi="Times New Roman" w:cs="Times New Roman"/>
          <w:sz w:val="28"/>
          <w:szCs w:val="28"/>
        </w:rPr>
        <w:t>представлен в Приложении 1</w:t>
      </w:r>
      <w:r w:rsidR="00392A87">
        <w:rPr>
          <w:rFonts w:ascii="Times New Roman" w:hAnsi="Times New Roman" w:cs="Times New Roman"/>
          <w:sz w:val="28"/>
          <w:szCs w:val="28"/>
        </w:rPr>
        <w:t>1</w:t>
      </w:r>
      <w:r w:rsidR="00941E56" w:rsidRPr="00941E56">
        <w:rPr>
          <w:rFonts w:ascii="Times New Roman" w:hAnsi="Times New Roman" w:cs="Times New Roman"/>
          <w:sz w:val="28"/>
          <w:szCs w:val="28"/>
        </w:rPr>
        <w:t>.</w:t>
      </w:r>
    </w:p>
    <w:p w:rsidR="00941E56" w:rsidRDefault="00941E56" w:rsidP="00FB012A">
      <w:pPr>
        <w:pStyle w:val="ConsPlusNormal"/>
        <w:ind w:firstLine="567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</w:p>
    <w:p w:rsidR="00406E26" w:rsidRDefault="00406E26" w:rsidP="006B168B">
      <w:pPr>
        <w:pStyle w:val="20"/>
        <w:shd w:val="clear" w:color="auto" w:fill="auto"/>
        <w:tabs>
          <w:tab w:val="left" w:pos="567"/>
        </w:tabs>
        <w:spacing w:before="0" w:line="240" w:lineRule="auto"/>
        <w:ind w:firstLine="567"/>
        <w:rPr>
          <w:rFonts w:ascii="Times New Roman" w:hAnsi="Times New Roman" w:cs="Times New Roman"/>
          <w:b/>
        </w:rPr>
      </w:pPr>
      <w:r w:rsidRPr="000A6031">
        <w:rPr>
          <w:rFonts w:ascii="Times New Roman" w:hAnsi="Times New Roman" w:cs="Times New Roman"/>
          <w:b/>
        </w:rPr>
        <w:t>2.4.</w:t>
      </w:r>
      <w:r w:rsidR="008F168F">
        <w:rPr>
          <w:rFonts w:ascii="Times New Roman" w:hAnsi="Times New Roman" w:cs="Times New Roman"/>
          <w:b/>
        </w:rPr>
        <w:t xml:space="preserve"> </w:t>
      </w:r>
      <w:r w:rsidRPr="002A1AAB">
        <w:rPr>
          <w:rFonts w:ascii="Times New Roman" w:hAnsi="Times New Roman" w:cs="Times New Roman"/>
          <w:b/>
        </w:rPr>
        <w:t>Оплата медицинской помощи, оказанной в условиях</w:t>
      </w:r>
      <w:r w:rsidR="0016319A">
        <w:rPr>
          <w:rFonts w:ascii="Times New Roman" w:hAnsi="Times New Roman" w:cs="Times New Roman"/>
          <w:b/>
        </w:rPr>
        <w:t xml:space="preserve"> </w:t>
      </w:r>
      <w:r w:rsidRPr="002A1AAB">
        <w:rPr>
          <w:rFonts w:ascii="Times New Roman" w:hAnsi="Times New Roman" w:cs="Times New Roman"/>
          <w:b/>
        </w:rPr>
        <w:t>дневного стационара</w:t>
      </w:r>
      <w:r w:rsidR="00546C47">
        <w:rPr>
          <w:rFonts w:ascii="Times New Roman" w:hAnsi="Times New Roman" w:cs="Times New Roman"/>
          <w:b/>
        </w:rPr>
        <w:t>.</w:t>
      </w:r>
    </w:p>
    <w:p w:rsidR="006B168B" w:rsidRDefault="006B168B" w:rsidP="00FB012A">
      <w:pPr>
        <w:pStyle w:val="20"/>
        <w:shd w:val="clear" w:color="auto" w:fill="auto"/>
        <w:tabs>
          <w:tab w:val="left" w:pos="56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</w:p>
    <w:p w:rsidR="00406E26" w:rsidRDefault="00406E26" w:rsidP="00FB012A">
      <w:pPr>
        <w:pStyle w:val="20"/>
        <w:shd w:val="clear" w:color="auto" w:fill="auto"/>
        <w:tabs>
          <w:tab w:val="left" w:pos="56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2A1AAB">
        <w:rPr>
          <w:rFonts w:ascii="Times New Roman" w:hAnsi="Times New Roman" w:cs="Times New Roman"/>
        </w:rPr>
        <w:t xml:space="preserve">2.4.1. </w:t>
      </w:r>
      <w:r w:rsidR="00B6557D" w:rsidRPr="002A1AAB">
        <w:rPr>
          <w:rFonts w:ascii="Times New Roman" w:hAnsi="Times New Roman" w:cs="Times New Roman"/>
        </w:rPr>
        <w:t>Перечень медицинских организаци</w:t>
      </w:r>
      <w:r w:rsidR="0030313A">
        <w:rPr>
          <w:rFonts w:ascii="Times New Roman" w:hAnsi="Times New Roman" w:cs="Times New Roman"/>
        </w:rPr>
        <w:t>й</w:t>
      </w:r>
      <w:r w:rsidRPr="002A1AAB">
        <w:rPr>
          <w:rFonts w:ascii="Times New Roman" w:hAnsi="Times New Roman" w:cs="Times New Roman"/>
        </w:rPr>
        <w:t xml:space="preserve"> (структурных подразделений медицинских организаций), оказывающих медицинскую помощь в условиях дневного стационара,  представлен </w:t>
      </w:r>
      <w:r w:rsidRPr="00CD6355">
        <w:rPr>
          <w:rFonts w:ascii="Times New Roman" w:hAnsi="Times New Roman" w:cs="Times New Roman"/>
        </w:rPr>
        <w:t>в  Приложении 3.</w:t>
      </w:r>
    </w:p>
    <w:p w:rsidR="00406E26" w:rsidRPr="002A1AAB" w:rsidRDefault="00406E26" w:rsidP="00FB012A">
      <w:pPr>
        <w:pStyle w:val="1"/>
        <w:spacing w:line="240" w:lineRule="auto"/>
        <w:ind w:left="0" w:right="-12" w:firstLine="567"/>
        <w:jc w:val="both"/>
        <w:rPr>
          <w:b w:val="0"/>
          <w:sz w:val="28"/>
          <w:szCs w:val="28"/>
        </w:rPr>
      </w:pPr>
      <w:r w:rsidRPr="002A1AAB">
        <w:rPr>
          <w:b w:val="0"/>
          <w:sz w:val="28"/>
          <w:szCs w:val="28"/>
        </w:rPr>
        <w:t>2.4.2. Порядок оплаты случаев лечения в условиях дневного стационара.</w:t>
      </w:r>
    </w:p>
    <w:p w:rsidR="00406E26" w:rsidRPr="009B421A" w:rsidRDefault="00406E26" w:rsidP="009B421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  <w:szCs w:val="22"/>
        </w:rPr>
      </w:pPr>
      <w:r w:rsidRPr="002A1AAB">
        <w:rPr>
          <w:rFonts w:ascii="Times New Roman" w:hAnsi="Times New Roman" w:cs="Times New Roman"/>
        </w:rPr>
        <w:t xml:space="preserve"> При оплате медицинской помощи, оказанной в условиях дневного </w:t>
      </w:r>
      <w:r w:rsidRPr="009B421A">
        <w:rPr>
          <w:rFonts w:ascii="Times New Roman" w:hAnsi="Times New Roman" w:cs="Times New Roman"/>
          <w:szCs w:val="22"/>
        </w:rPr>
        <w:t>стационара,</w:t>
      </w:r>
      <w:r w:rsidR="00B6557D" w:rsidRPr="009B421A">
        <w:rPr>
          <w:rFonts w:ascii="Times New Roman" w:hAnsi="Times New Roman" w:cs="Times New Roman"/>
          <w:szCs w:val="22"/>
        </w:rPr>
        <w:t xml:space="preserve"> установлены следующие</w:t>
      </w:r>
      <w:r w:rsidRPr="009B421A">
        <w:rPr>
          <w:rFonts w:ascii="Times New Roman" w:hAnsi="Times New Roman" w:cs="Times New Roman"/>
          <w:szCs w:val="22"/>
        </w:rPr>
        <w:t xml:space="preserve"> способы оплаты:  </w:t>
      </w:r>
    </w:p>
    <w:p w:rsidR="009B421A" w:rsidRPr="009B421A" w:rsidRDefault="00013244" w:rsidP="009B421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  <w:r w:rsidR="00C73F44">
        <w:rPr>
          <w:rFonts w:ascii="Times New Roman" w:hAnsi="Times New Roman" w:cs="Times New Roman"/>
          <w:szCs w:val="22"/>
        </w:rPr>
        <w:t xml:space="preserve">1) </w:t>
      </w:r>
      <w:r w:rsidR="009B421A" w:rsidRPr="009B421A">
        <w:rPr>
          <w:rFonts w:ascii="Times New Roman" w:hAnsi="Times New Roman" w:cs="Times New Roman"/>
          <w:szCs w:val="22"/>
        </w:rPr>
        <w:t xml:space="preserve">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</w:t>
      </w:r>
      <w:r w:rsidR="009B421A" w:rsidRPr="009B421A">
        <w:rPr>
          <w:rFonts w:ascii="Times New Roman" w:hAnsi="Times New Roman" w:cs="Times New Roman"/>
          <w:szCs w:val="22"/>
        </w:rPr>
        <w:lastRenderedPageBreak/>
        <w:t>группе заболеваний, группе высокотехнологичной медицинской помощи);</w:t>
      </w:r>
    </w:p>
    <w:p w:rsidR="0030313A" w:rsidRPr="009B7E4F" w:rsidRDefault="00C73F44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2)</w:t>
      </w:r>
      <w:r w:rsidR="00406E26" w:rsidRPr="009B7E4F">
        <w:rPr>
          <w:rFonts w:ascii="Times New Roman" w:hAnsi="Times New Roman" w:cs="Times New Roman"/>
          <w:szCs w:val="22"/>
        </w:rPr>
        <w:t xml:space="preserve"> </w:t>
      </w:r>
      <w:r w:rsidR="0030313A" w:rsidRPr="009B7E4F">
        <w:rPr>
          <w:rFonts w:ascii="Times New Roman" w:hAnsi="Times New Roman" w:cs="Times New Roman"/>
          <w:szCs w:val="22"/>
        </w:rPr>
        <w:t>за прерванный случай оказания медицинской помощи</w:t>
      </w:r>
      <w:r w:rsidR="009B7E4F" w:rsidRPr="009B7E4F">
        <w:rPr>
          <w:rFonts w:ascii="Times New Roman" w:hAnsi="Times New Roman" w:cs="Times New Roman"/>
          <w:szCs w:val="22"/>
        </w:rPr>
        <w:t xml:space="preserve"> в случаях:</w:t>
      </w:r>
      <w:r w:rsidR="0030313A" w:rsidRPr="009B7E4F">
        <w:rPr>
          <w:rFonts w:ascii="Times New Roman" w:hAnsi="Times New Roman" w:cs="Times New Roman"/>
          <w:szCs w:val="22"/>
        </w:rPr>
        <w:t xml:space="preserve"> </w:t>
      </w:r>
    </w:p>
    <w:p w:rsidR="009B7E4F" w:rsidRDefault="009B7E4F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  <w:szCs w:val="22"/>
        </w:rPr>
      </w:pPr>
      <w:r w:rsidRPr="009B7E4F">
        <w:rPr>
          <w:rFonts w:ascii="Times New Roman" w:hAnsi="Times New Roman" w:cs="Times New Roman"/>
          <w:szCs w:val="22"/>
        </w:rPr>
        <w:t>-</w:t>
      </w:r>
      <w:r w:rsidR="00E52D0E" w:rsidRPr="009B7E4F">
        <w:rPr>
          <w:rFonts w:ascii="Times New Roman" w:hAnsi="Times New Roman" w:cs="Times New Roman"/>
          <w:szCs w:val="22"/>
        </w:rPr>
        <w:t xml:space="preserve">  </w:t>
      </w:r>
      <w:r w:rsidRPr="009B7E4F">
        <w:rPr>
          <w:rFonts w:ascii="Times New Roman" w:hAnsi="Times New Roman" w:cs="Times New Roman"/>
          <w:szCs w:val="22"/>
        </w:rPr>
        <w:t>прерывания лечения по медицинским показаниям</w:t>
      </w:r>
      <w:r>
        <w:rPr>
          <w:rFonts w:ascii="Times New Roman" w:hAnsi="Times New Roman" w:cs="Times New Roman"/>
          <w:szCs w:val="22"/>
        </w:rPr>
        <w:t>;</w:t>
      </w:r>
    </w:p>
    <w:p w:rsidR="009B7E4F" w:rsidRDefault="009B7E4F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-</w:t>
      </w:r>
      <w:r w:rsidRPr="009B7E4F">
        <w:rPr>
          <w:rFonts w:ascii="Times New Roman" w:hAnsi="Times New Roman" w:cs="Times New Roman"/>
          <w:szCs w:val="22"/>
        </w:rPr>
        <w:t xml:space="preserve"> перевода пациента из одного отделения медицинской организации в другое</w:t>
      </w:r>
      <w:r>
        <w:rPr>
          <w:rFonts w:ascii="Times New Roman" w:hAnsi="Times New Roman" w:cs="Times New Roman"/>
          <w:szCs w:val="22"/>
        </w:rPr>
        <w:t>;</w:t>
      </w:r>
    </w:p>
    <w:p w:rsidR="00037FE0" w:rsidRDefault="009B7E4F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2"/>
        </w:rPr>
        <w:t>-</w:t>
      </w:r>
      <w:r w:rsidRPr="009B7E4F">
        <w:rPr>
          <w:rFonts w:ascii="Times New Roman" w:hAnsi="Times New Roman" w:cs="Times New Roman"/>
          <w:szCs w:val="22"/>
        </w:rPr>
        <w:t xml:space="preserve"> изменения условий</w:t>
      </w:r>
      <w:r w:rsidRPr="005A30E8">
        <w:rPr>
          <w:rFonts w:ascii="Times New Roman" w:hAnsi="Times New Roman" w:cs="Times New Roman"/>
        </w:rPr>
        <w:t xml:space="preserve"> оказания медицинской помощи пациенту с дневного стационара на круглосуточный стационар</w:t>
      </w:r>
      <w:r w:rsidR="00037FE0">
        <w:rPr>
          <w:rFonts w:ascii="Times New Roman" w:hAnsi="Times New Roman" w:cs="Times New Roman"/>
        </w:rPr>
        <w:t>;</w:t>
      </w:r>
    </w:p>
    <w:p w:rsidR="009B7E4F" w:rsidRDefault="00037FE0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</w:t>
      </w:r>
      <w:r w:rsidR="009B7E4F" w:rsidRPr="005A30E8">
        <w:rPr>
          <w:rFonts w:ascii="Times New Roman" w:hAnsi="Times New Roman" w:cs="Times New Roman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  <w:r w:rsidR="009B7E4F">
        <w:rPr>
          <w:rFonts w:ascii="Times New Roman" w:hAnsi="Times New Roman" w:cs="Times New Roman"/>
        </w:rPr>
        <w:t>;</w:t>
      </w:r>
      <w:proofErr w:type="gramEnd"/>
    </w:p>
    <w:p w:rsidR="009B7E4F" w:rsidRDefault="009B7E4F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5A30E8">
        <w:rPr>
          <w:rFonts w:ascii="Times New Roman" w:hAnsi="Times New Roman" w:cs="Times New Roman"/>
        </w:rPr>
        <w:t xml:space="preserve"> перевода пациента в другую медицинскую организацию</w:t>
      </w:r>
      <w:r>
        <w:rPr>
          <w:rFonts w:ascii="Times New Roman" w:hAnsi="Times New Roman" w:cs="Times New Roman"/>
        </w:rPr>
        <w:t>;</w:t>
      </w:r>
    </w:p>
    <w:p w:rsidR="009B7E4F" w:rsidRDefault="009B7E4F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5A30E8">
        <w:rPr>
          <w:rFonts w:ascii="Times New Roman" w:hAnsi="Times New Roman" w:cs="Times New Roman"/>
        </w:rPr>
        <w:t xml:space="preserve"> преждевременной выписки пациента из медицинской организации </w:t>
      </w:r>
      <w:r>
        <w:rPr>
          <w:rFonts w:ascii="Times New Roman" w:hAnsi="Times New Roman" w:cs="Times New Roman"/>
        </w:rPr>
        <w:br/>
      </w:r>
      <w:r w:rsidRPr="005A30E8">
        <w:rPr>
          <w:rFonts w:ascii="Times New Roman" w:hAnsi="Times New Roman" w:cs="Times New Roman"/>
        </w:rPr>
        <w:t>в случае его письменного отказа от дальнейшего лечения</w:t>
      </w:r>
      <w:r>
        <w:rPr>
          <w:rFonts w:ascii="Times New Roman" w:hAnsi="Times New Roman" w:cs="Times New Roman"/>
        </w:rPr>
        <w:t>;</w:t>
      </w:r>
    </w:p>
    <w:p w:rsidR="009B7E4F" w:rsidRDefault="009B7E4F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5A30E8">
        <w:rPr>
          <w:rFonts w:ascii="Times New Roman" w:hAnsi="Times New Roman" w:cs="Times New Roman"/>
        </w:rPr>
        <w:t xml:space="preserve"> </w:t>
      </w:r>
      <w:r w:rsidR="001E0179">
        <w:rPr>
          <w:rFonts w:ascii="Times New Roman" w:hAnsi="Times New Roman" w:cs="Times New Roman"/>
        </w:rPr>
        <w:t>смерти пациента</w:t>
      </w:r>
      <w:r>
        <w:rPr>
          <w:rFonts w:ascii="Times New Roman" w:hAnsi="Times New Roman" w:cs="Times New Roman"/>
        </w:rPr>
        <w:t>;</w:t>
      </w:r>
    </w:p>
    <w:p w:rsidR="009B7E4F" w:rsidRDefault="009B7E4F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95E03">
        <w:rPr>
          <w:rFonts w:ascii="Times New Roman" w:hAnsi="Times New Roman" w:cs="Times New Roman"/>
        </w:rPr>
        <w:t xml:space="preserve"> </w:t>
      </w:r>
      <w:r w:rsidRPr="005A30E8">
        <w:rPr>
          <w:rFonts w:ascii="Times New Roman" w:hAnsi="Times New Roman" w:cs="Times New Roman"/>
        </w:rPr>
        <w:t xml:space="preserve">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</w:t>
      </w:r>
      <w:r w:rsidRPr="00546C47">
        <w:rPr>
          <w:rFonts w:ascii="Times New Roman" w:hAnsi="Times New Roman" w:cs="Times New Roman"/>
        </w:rPr>
        <w:t xml:space="preserve">согласно </w:t>
      </w:r>
      <w:hyperlink w:anchor="P11170">
        <w:r w:rsidRPr="00546C47">
          <w:rPr>
            <w:rFonts w:ascii="Times New Roman" w:hAnsi="Times New Roman" w:cs="Times New Roman"/>
          </w:rPr>
          <w:t>Приложению</w:t>
        </w:r>
      </w:hyperlink>
      <w:r w:rsidRPr="00546C47">
        <w:rPr>
          <w:rFonts w:ascii="Times New Roman" w:hAnsi="Times New Roman" w:cs="Times New Roman"/>
        </w:rPr>
        <w:t xml:space="preserve"> </w:t>
      </w:r>
      <w:r w:rsidR="00A07AF6" w:rsidRPr="00546C47">
        <w:rPr>
          <w:rFonts w:ascii="Times New Roman" w:hAnsi="Times New Roman" w:cs="Times New Roman"/>
        </w:rPr>
        <w:t>3.2</w:t>
      </w:r>
      <w:r w:rsidR="00DA6789">
        <w:rPr>
          <w:rFonts w:ascii="Times New Roman" w:hAnsi="Times New Roman" w:cs="Times New Roman"/>
        </w:rPr>
        <w:t xml:space="preserve">, в том числе в сочетании с оплатой за услугу диализа </w:t>
      </w:r>
      <w:r w:rsidR="00DA6789" w:rsidRPr="005A30E8">
        <w:rPr>
          <w:rFonts w:ascii="Times New Roman" w:hAnsi="Times New Roman" w:cs="Times New Roman"/>
        </w:rPr>
        <w:t>(в том числе</w:t>
      </w:r>
      <w:r w:rsidR="00DA6789">
        <w:rPr>
          <w:rFonts w:ascii="Times New Roman" w:hAnsi="Times New Roman" w:cs="Times New Roman"/>
        </w:rPr>
        <w:t xml:space="preserve"> </w:t>
      </w:r>
      <w:r w:rsidR="00DA6789" w:rsidRPr="005A30E8">
        <w:rPr>
          <w:rFonts w:ascii="Times New Roman" w:hAnsi="Times New Roman" w:cs="Times New Roman"/>
        </w:rPr>
        <w:t>в сочетании с оплатой по клинико-статистической группе заболеваний, группе высокотехнологичной медицинской помощи)</w:t>
      </w:r>
      <w:r w:rsidR="00DA6789">
        <w:rPr>
          <w:rFonts w:ascii="Times New Roman" w:hAnsi="Times New Roman" w:cs="Times New Roman"/>
        </w:rPr>
        <w:t>.</w:t>
      </w:r>
    </w:p>
    <w:p w:rsidR="00406E26" w:rsidRPr="002A1AAB" w:rsidRDefault="00406E26" w:rsidP="00FB0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sz w:val="28"/>
          <w:szCs w:val="28"/>
        </w:rPr>
        <w:t>Законченный случай включает все дни лечения, в том числе праздничные и выходные дни, от даты поступления в дневной стационар до даты выписки.</w:t>
      </w:r>
    </w:p>
    <w:p w:rsidR="00406E26" w:rsidRPr="002A1AAB" w:rsidRDefault="00406E26" w:rsidP="00FB0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sz w:val="28"/>
          <w:szCs w:val="28"/>
        </w:rPr>
        <w:t>При переводе пациента из круглосуточного стационара в дневной стационар, дата выписки может соответствовать дате поступления.</w:t>
      </w:r>
    </w:p>
    <w:p w:rsidR="00406E26" w:rsidRDefault="00406E26" w:rsidP="00FB0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AAB">
        <w:rPr>
          <w:rFonts w:ascii="Times New Roman" w:hAnsi="Times New Roman" w:cs="Times New Roman"/>
          <w:sz w:val="28"/>
          <w:szCs w:val="28"/>
        </w:rPr>
        <w:t>В период лечения в дневном стационаре (всех типов) застрахованный имеет право на получение амбулаторно-поликлинической помощи не по основному заболеванию с оплатой из средств обязательного медицинского страхования.</w:t>
      </w:r>
    </w:p>
    <w:p w:rsidR="00885C1E" w:rsidRPr="00941E56" w:rsidRDefault="00885C1E" w:rsidP="00FB0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E56">
        <w:rPr>
          <w:rFonts w:ascii="Times New Roman" w:hAnsi="Times New Roman" w:cs="Times New Roman"/>
          <w:sz w:val="28"/>
          <w:szCs w:val="28"/>
        </w:rPr>
        <w:t>2.4.3</w:t>
      </w:r>
      <w:r w:rsidR="006349F0">
        <w:rPr>
          <w:rFonts w:ascii="Times New Roman" w:hAnsi="Times New Roman" w:cs="Times New Roman"/>
          <w:sz w:val="28"/>
          <w:szCs w:val="28"/>
        </w:rPr>
        <w:t>.</w:t>
      </w:r>
      <w:r w:rsidRPr="00941E56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941E56" w:rsidRPr="00941E56">
        <w:rPr>
          <w:rFonts w:ascii="Times New Roman" w:hAnsi="Times New Roman" w:cs="Times New Roman"/>
          <w:sz w:val="28"/>
          <w:szCs w:val="28"/>
        </w:rPr>
        <w:t>оплат</w:t>
      </w:r>
      <w:r w:rsidR="00941E56">
        <w:rPr>
          <w:rFonts w:ascii="Times New Roman" w:hAnsi="Times New Roman" w:cs="Times New Roman"/>
          <w:sz w:val="28"/>
          <w:szCs w:val="28"/>
        </w:rPr>
        <w:t>ы</w:t>
      </w:r>
      <w:r w:rsidR="00941E56" w:rsidRPr="00941E56">
        <w:rPr>
          <w:rFonts w:ascii="Times New Roman" w:hAnsi="Times New Roman" w:cs="Times New Roman"/>
          <w:sz w:val="28"/>
          <w:szCs w:val="28"/>
        </w:rPr>
        <w:t xml:space="preserve"> отдельных случаев оказания медицинской помощи по КСГ</w:t>
      </w:r>
      <w:r w:rsidR="00941E56">
        <w:rPr>
          <w:rFonts w:ascii="Times New Roman" w:hAnsi="Times New Roman" w:cs="Times New Roman"/>
          <w:sz w:val="28"/>
          <w:szCs w:val="28"/>
        </w:rPr>
        <w:t xml:space="preserve"> в дневном стационаре </w:t>
      </w:r>
      <w:r w:rsidRPr="00941E56">
        <w:rPr>
          <w:rFonts w:ascii="Times New Roman" w:hAnsi="Times New Roman" w:cs="Times New Roman"/>
          <w:sz w:val="28"/>
          <w:szCs w:val="28"/>
        </w:rPr>
        <w:t>представлен в Приложении 1</w:t>
      </w:r>
      <w:r w:rsidR="00392A87">
        <w:rPr>
          <w:rFonts w:ascii="Times New Roman" w:hAnsi="Times New Roman" w:cs="Times New Roman"/>
          <w:sz w:val="28"/>
          <w:szCs w:val="28"/>
        </w:rPr>
        <w:t>1</w:t>
      </w:r>
      <w:r w:rsidRPr="00941E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328B" w:rsidRDefault="0013328B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6E26" w:rsidRDefault="00406E26" w:rsidP="009B421A">
      <w:pPr>
        <w:pStyle w:val="20"/>
        <w:shd w:val="clear" w:color="auto" w:fill="auto"/>
        <w:tabs>
          <w:tab w:val="left" w:pos="567"/>
        </w:tabs>
        <w:spacing w:before="0" w:line="240" w:lineRule="auto"/>
        <w:ind w:firstLine="567"/>
        <w:rPr>
          <w:rFonts w:ascii="Times New Roman" w:hAnsi="Times New Roman" w:cs="Times New Roman"/>
          <w:b/>
        </w:rPr>
      </w:pPr>
      <w:r w:rsidRPr="00637F95">
        <w:rPr>
          <w:rFonts w:ascii="Times New Roman" w:hAnsi="Times New Roman" w:cs="Times New Roman"/>
          <w:b/>
        </w:rPr>
        <w:t>2.5. Оплата скорой медицинской помо</w:t>
      </w:r>
      <w:r w:rsidR="00814525">
        <w:rPr>
          <w:rFonts w:ascii="Times New Roman" w:hAnsi="Times New Roman" w:cs="Times New Roman"/>
          <w:b/>
        </w:rPr>
        <w:t>щи  вне медицинской организации</w:t>
      </w:r>
      <w:r w:rsidR="005843B0">
        <w:rPr>
          <w:rFonts w:ascii="Times New Roman" w:hAnsi="Times New Roman" w:cs="Times New Roman"/>
          <w:b/>
        </w:rPr>
        <w:t>.</w:t>
      </w:r>
    </w:p>
    <w:p w:rsidR="00406E26" w:rsidRPr="00637F95" w:rsidRDefault="00406E26" w:rsidP="00FB012A">
      <w:pPr>
        <w:pStyle w:val="20"/>
        <w:shd w:val="clear" w:color="auto" w:fill="auto"/>
        <w:tabs>
          <w:tab w:val="left" w:pos="1066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  <w:bCs/>
        </w:rPr>
        <w:t xml:space="preserve">2.5.1. </w:t>
      </w:r>
      <w:r w:rsidRPr="00637F95">
        <w:rPr>
          <w:rFonts w:ascii="Times New Roman" w:hAnsi="Times New Roman" w:cs="Times New Roman"/>
        </w:rPr>
        <w:t>Перечень медицинских организаций (структурных подразделений медицинских организаций), оказывающих скорую медицинскую помощь вне медицинской организации, представлен в Приложении 5.</w:t>
      </w:r>
    </w:p>
    <w:p w:rsidR="00406E26" w:rsidRDefault="00406E26" w:rsidP="00FB0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bCs/>
          <w:sz w:val="28"/>
          <w:szCs w:val="28"/>
        </w:rPr>
        <w:t>2.</w:t>
      </w:r>
      <w:r w:rsidRPr="00637F95">
        <w:rPr>
          <w:rFonts w:ascii="Times New Roman" w:hAnsi="Times New Roman" w:cs="Times New Roman"/>
          <w:sz w:val="28"/>
          <w:szCs w:val="28"/>
        </w:rPr>
        <w:t xml:space="preserve">5.2. </w:t>
      </w:r>
      <w:r w:rsidR="003A35BF">
        <w:rPr>
          <w:rFonts w:ascii="Times New Roman" w:hAnsi="Times New Roman" w:cs="Times New Roman"/>
          <w:sz w:val="28"/>
          <w:szCs w:val="28"/>
        </w:rPr>
        <w:t>При оплате</w:t>
      </w:r>
      <w:r w:rsidR="00075E50"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="00227EA0">
        <w:rPr>
          <w:rFonts w:ascii="Times New Roman" w:hAnsi="Times New Roman" w:cs="Times New Roman"/>
          <w:sz w:val="28"/>
          <w:szCs w:val="28"/>
        </w:rPr>
        <w:t>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 w:rsidR="003A35BF">
        <w:rPr>
          <w:rFonts w:ascii="Times New Roman" w:hAnsi="Times New Roman" w:cs="Times New Roman"/>
          <w:sz w:val="28"/>
          <w:szCs w:val="28"/>
        </w:rPr>
        <w:t xml:space="preserve"> применяются следующие  способы:</w:t>
      </w:r>
    </w:p>
    <w:p w:rsidR="003A35BF" w:rsidRDefault="003A35BF" w:rsidP="00FB0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нормативу финансирования;</w:t>
      </w:r>
    </w:p>
    <w:p w:rsidR="005F6F46" w:rsidRDefault="003A35BF" w:rsidP="00FB0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РФ, на территории которого выдан полис ОМС, а также оказанной в отдельных медицинских организациях, не имеющих прикрепившихся лиц).</w:t>
      </w:r>
      <w:r w:rsidR="005F6F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03B" w:rsidRPr="005F6F46" w:rsidRDefault="00406E26" w:rsidP="00FB0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F46">
        <w:rPr>
          <w:rFonts w:ascii="Times New Roman" w:hAnsi="Times New Roman" w:cs="Times New Roman"/>
          <w:sz w:val="28"/>
          <w:szCs w:val="28"/>
        </w:rPr>
        <w:t xml:space="preserve">2.5.3. </w:t>
      </w:r>
      <w:proofErr w:type="spellStart"/>
      <w:proofErr w:type="gramStart"/>
      <w:r w:rsidRPr="005F6F46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5F6F46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 включает расходы на оплату медицинской помощи в рамках базовой программы обязательного медицинского страхования, в соответствии с установленной единицей объема медицинской помощи – вызов</w:t>
      </w:r>
      <w:r w:rsidR="00321648" w:rsidRPr="005F6F46">
        <w:rPr>
          <w:rFonts w:ascii="Times New Roman" w:hAnsi="Times New Roman" w:cs="Times New Roman"/>
          <w:sz w:val="28"/>
          <w:szCs w:val="28"/>
        </w:rPr>
        <w:t xml:space="preserve">, в том числе с применением </w:t>
      </w:r>
      <w:proofErr w:type="spellStart"/>
      <w:r w:rsidR="00321648" w:rsidRPr="005F6F46">
        <w:rPr>
          <w:rFonts w:ascii="Times New Roman" w:hAnsi="Times New Roman" w:cs="Times New Roman"/>
          <w:sz w:val="28"/>
          <w:szCs w:val="28"/>
        </w:rPr>
        <w:t>тромболитика</w:t>
      </w:r>
      <w:proofErr w:type="spellEnd"/>
      <w:r w:rsidR="0058559B" w:rsidRPr="005F6F46">
        <w:rPr>
          <w:rFonts w:ascii="Times New Roman" w:hAnsi="Times New Roman" w:cs="Times New Roman"/>
          <w:sz w:val="28"/>
          <w:szCs w:val="28"/>
        </w:rPr>
        <w:t>, з</w:t>
      </w:r>
      <w:r w:rsidR="001B003B" w:rsidRPr="005F6F46">
        <w:rPr>
          <w:rFonts w:ascii="Times New Roman" w:hAnsi="Times New Roman" w:cs="Times New Roman"/>
          <w:sz w:val="28"/>
          <w:szCs w:val="28"/>
        </w:rPr>
        <w:t>а исключением оказания скорой специализированной медицинской помощи выездными экстренными консультативными бригадами.</w:t>
      </w:r>
      <w:proofErr w:type="gramEnd"/>
    </w:p>
    <w:p w:rsidR="00C943F0" w:rsidRDefault="00C943F0" w:rsidP="005E6579">
      <w:pPr>
        <w:spacing w:line="240" w:lineRule="auto"/>
        <w:ind w:left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E26" w:rsidRPr="00D5014C" w:rsidRDefault="00406E26" w:rsidP="005E6579">
      <w:pPr>
        <w:spacing w:line="240" w:lineRule="auto"/>
        <w:ind w:left="7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4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5014C">
        <w:rPr>
          <w:rFonts w:ascii="Times New Roman" w:hAnsi="Times New Roman" w:cs="Times New Roman"/>
          <w:b/>
          <w:sz w:val="28"/>
          <w:szCs w:val="28"/>
        </w:rPr>
        <w:t>.     Размер и структура тарифов на оплату медицинской помощи</w:t>
      </w:r>
    </w:p>
    <w:p w:rsidR="00BD178D" w:rsidRPr="00B45D5F" w:rsidRDefault="00406E26" w:rsidP="00FB012A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ab/>
      </w:r>
      <w:r w:rsidRPr="00965EBB">
        <w:rPr>
          <w:rFonts w:ascii="Times New Roman" w:hAnsi="Times New Roman" w:cs="Times New Roman"/>
          <w:b/>
          <w:sz w:val="28"/>
          <w:szCs w:val="28"/>
        </w:rPr>
        <w:t>3.1.</w:t>
      </w:r>
      <w:r w:rsidRPr="00637F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178D" w:rsidRPr="00B45D5F">
        <w:rPr>
          <w:rFonts w:ascii="Times New Roman" w:eastAsia="Times New Roman" w:hAnsi="Times New Roman" w:cs="Times New Roman"/>
          <w:sz w:val="28"/>
          <w:szCs w:val="28"/>
        </w:rPr>
        <w:t>Структура тарифов на оплату медицинской помощи определяется в</w:t>
      </w:r>
      <w:r w:rsidR="00B5065D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п. 7 статьи </w:t>
      </w:r>
      <w:r w:rsidR="00BD178D" w:rsidRPr="00B45D5F">
        <w:rPr>
          <w:rFonts w:ascii="Times New Roman" w:eastAsia="Times New Roman" w:hAnsi="Times New Roman" w:cs="Times New Roman"/>
          <w:sz w:val="28"/>
          <w:szCs w:val="28"/>
        </w:rPr>
        <w:t>35 Федерального Закона от 29.11.2010  № 326-ФЗ «Об обязательном медицинском страховании в Российской Федерации»</w:t>
      </w:r>
      <w:r w:rsidR="00BD178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D178D" w:rsidRPr="00B45D5F">
        <w:rPr>
          <w:rFonts w:ascii="Times New Roman" w:eastAsia="Times New Roman" w:hAnsi="Times New Roman" w:cs="Times New Roman"/>
          <w:sz w:val="28"/>
          <w:szCs w:val="28"/>
        </w:rPr>
        <w:t xml:space="preserve">Правилами обязательного медицинского страхования, утвержденными приказом Министерства здравоохранения РФ </w:t>
      </w:r>
      <w:r w:rsidR="003546AE" w:rsidRPr="005E6579">
        <w:rPr>
          <w:rFonts w:ascii="Times New Roman" w:hAnsi="Times New Roman" w:cs="Times New Roman"/>
          <w:sz w:val="28"/>
          <w:szCs w:val="28"/>
        </w:rPr>
        <w:t>от 21.08.2025 г. N 496н</w:t>
      </w:r>
      <w:r w:rsidR="003546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78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72D4A" w:rsidRPr="00A6016E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РФ </w:t>
      </w:r>
      <w:r w:rsidR="00BD178D" w:rsidRPr="00455267">
        <w:rPr>
          <w:rFonts w:ascii="Times New Roman" w:eastAsia="Times New Roman" w:hAnsi="Times New Roman" w:cs="Times New Roman"/>
          <w:sz w:val="28"/>
          <w:szCs w:val="28"/>
        </w:rPr>
        <w:t>и включает</w:t>
      </w:r>
      <w:r w:rsidR="00BD178D" w:rsidRPr="00B45D5F">
        <w:rPr>
          <w:rFonts w:ascii="Times New Roman" w:eastAsia="Times New Roman" w:hAnsi="Times New Roman" w:cs="Times New Roman"/>
          <w:sz w:val="28"/>
          <w:szCs w:val="28"/>
        </w:rPr>
        <w:t xml:space="preserve"> следующие виды расходов:  расходы на заработную плату, начисления на оплату труда, прочие выплаты, приобретение лекарственных</w:t>
      </w:r>
      <w:proofErr w:type="gramEnd"/>
      <w:r w:rsidR="00BD178D" w:rsidRPr="00B45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D178D" w:rsidRPr="00B45D5F">
        <w:rPr>
          <w:rFonts w:ascii="Times New Roman" w:eastAsia="Times New Roman" w:hAnsi="Times New Roman" w:cs="Times New Roman"/>
          <w:sz w:val="28"/>
          <w:szCs w:val="28"/>
        </w:rPr>
        <w:t>средств, расходных материалов, продуктов питания, мягкого инвентаря, медицинского инструментария, реактивов и</w:t>
      </w:r>
      <w:r w:rsidR="00BD178D" w:rsidRPr="00B45D5F">
        <w:rPr>
          <w:rFonts w:ascii="Times New Roman" w:hAnsi="Times New Roman" w:cs="Times New Roman"/>
          <w:sz w:val="28"/>
          <w:szCs w:val="28"/>
        </w:rPr>
        <w:t xml:space="preserve">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</w:t>
      </w:r>
      <w:r w:rsidR="00BD178D" w:rsidRPr="00226844">
        <w:rPr>
          <w:rFonts w:ascii="Times New Roman" w:hAnsi="Times New Roman" w:cs="Times New Roman"/>
          <w:sz w:val="28"/>
          <w:szCs w:val="28"/>
        </w:rPr>
        <w:t>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</w:t>
      </w:r>
      <w:proofErr w:type="gramEnd"/>
      <w:r w:rsidR="00BD178D" w:rsidRPr="0022684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5065D" w:rsidRPr="00226844">
        <w:rPr>
          <w:rFonts w:ascii="Times New Roman" w:hAnsi="Times New Roman" w:cs="Times New Roman"/>
          <w:sz w:val="28"/>
          <w:szCs w:val="28"/>
        </w:rPr>
        <w:t>включая расходы на техническое обслуживание и ремонт основных средств</w:t>
      </w:r>
      <w:r w:rsidR="005E04B2" w:rsidRPr="00226844">
        <w:rPr>
          <w:rFonts w:ascii="Times New Roman" w:hAnsi="Times New Roman" w:cs="Times New Roman"/>
          <w:sz w:val="28"/>
          <w:szCs w:val="28"/>
        </w:rPr>
        <w:t xml:space="preserve">, </w:t>
      </w:r>
      <w:r w:rsidR="00BD178D" w:rsidRPr="00226844">
        <w:rPr>
          <w:rFonts w:ascii="Times New Roman" w:hAnsi="Times New Roman" w:cs="Times New Roman"/>
          <w:sz w:val="28"/>
          <w:szCs w:val="28"/>
        </w:rPr>
        <w:t xml:space="preserve">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</w:t>
      </w:r>
      <w:r w:rsidR="00437662" w:rsidRPr="00226844">
        <w:rPr>
          <w:rFonts w:ascii="Times New Roman" w:hAnsi="Times New Roman" w:cs="Times New Roman"/>
          <w:sz w:val="28"/>
          <w:szCs w:val="28"/>
        </w:rPr>
        <w:t>4</w:t>
      </w:r>
      <w:r w:rsidR="00BD178D" w:rsidRPr="00226844">
        <w:rPr>
          <w:rFonts w:ascii="Times New Roman" w:hAnsi="Times New Roman" w:cs="Times New Roman"/>
          <w:sz w:val="28"/>
          <w:szCs w:val="28"/>
        </w:rPr>
        <w:t>00 тысяч рублей за единицу, а также допускается приобретение основных средств (медицинских изделий, используемых для</w:t>
      </w:r>
      <w:proofErr w:type="gramEnd"/>
      <w:r w:rsidR="00BD178D" w:rsidRPr="00226844">
        <w:rPr>
          <w:rFonts w:ascii="Times New Roman" w:hAnsi="Times New Roman" w:cs="Times New Roman"/>
          <w:sz w:val="28"/>
          <w:szCs w:val="28"/>
        </w:rPr>
        <w:t xml:space="preserve"> проведения медицинских вмешательств, лабораторных и инструментальных исследований) стоимостью до</w:t>
      </w:r>
      <w:r w:rsidR="00BD178D" w:rsidRPr="009B5BCD">
        <w:rPr>
          <w:rFonts w:ascii="Times New Roman" w:hAnsi="Times New Roman" w:cs="Times New Roman"/>
          <w:sz w:val="28"/>
          <w:szCs w:val="28"/>
        </w:rPr>
        <w:t xml:space="preserve"> 1 миллиона рублей при отсутствии у медицинской </w:t>
      </w:r>
      <w:proofErr w:type="gramStart"/>
      <w:r w:rsidR="00075E50" w:rsidRPr="009B5BCD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="00BD178D" w:rsidRPr="009B5BCD">
        <w:rPr>
          <w:rFonts w:ascii="Times New Roman" w:hAnsi="Times New Roman" w:cs="Times New Roman"/>
          <w:sz w:val="28"/>
          <w:szCs w:val="28"/>
        </w:rPr>
        <w:t xml:space="preserve"> не погашенной в течение 3 месяцев кредиторской задолженности за счет средств обязательного медицинского страхования. Средства, полученные медицинской организацией за</w:t>
      </w:r>
      <w:r w:rsidR="00BD178D" w:rsidRPr="00B45D5F">
        <w:rPr>
          <w:rFonts w:ascii="Times New Roman" w:hAnsi="Times New Roman" w:cs="Times New Roman"/>
          <w:sz w:val="28"/>
          <w:szCs w:val="28"/>
        </w:rPr>
        <w:t xml:space="preserve"> медицинскую помощь, оказанную лицам, застрахованным за пределами Смоленской области, используются на все виды расход</w:t>
      </w:r>
      <w:r w:rsidR="00BD178D">
        <w:rPr>
          <w:rFonts w:ascii="Times New Roman" w:hAnsi="Times New Roman" w:cs="Times New Roman"/>
          <w:sz w:val="28"/>
          <w:szCs w:val="28"/>
        </w:rPr>
        <w:t>ов, включенные в состав тарифа</w:t>
      </w:r>
      <w:r w:rsidR="00060C0E">
        <w:rPr>
          <w:rFonts w:ascii="Times New Roman" w:hAnsi="Times New Roman" w:cs="Times New Roman"/>
          <w:sz w:val="28"/>
          <w:szCs w:val="28"/>
        </w:rPr>
        <w:t>.</w:t>
      </w:r>
    </w:p>
    <w:p w:rsidR="00406E26" w:rsidRPr="00637F95" w:rsidRDefault="00406E26" w:rsidP="00FB012A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lastRenderedPageBreak/>
        <w:t>Нецелевым использованием средств ОМС</w:t>
      </w:r>
      <w:r w:rsidR="005E56CF"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>является направление медицинской организацией средств ОМС на цели, полностью или частично не соответствующие целям, установленным настоящим Тарифным соглашением, в том числе:</w:t>
      </w:r>
    </w:p>
    <w:p w:rsidR="00406E26" w:rsidRPr="00637F95" w:rsidRDefault="00406E26" w:rsidP="00FB012A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>- на возмещение расходов по видам медицинской помощи, не включенным в Территориальную программу ОМС;</w:t>
      </w:r>
    </w:p>
    <w:p w:rsidR="00406E26" w:rsidRPr="00637F95" w:rsidRDefault="00406E26" w:rsidP="00FB012A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>- на возмещение расходов по медицинской помощи, не предусмотренной лицензией медицинской организации;</w:t>
      </w:r>
    </w:p>
    <w:p w:rsidR="00406E26" w:rsidRPr="00637F95" w:rsidRDefault="00406E26" w:rsidP="00FB012A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>- на возмещение расходов, не включенных в состав тарифов на оплату медицинской помощи в системе ОМС;</w:t>
      </w:r>
    </w:p>
    <w:p w:rsidR="00406E26" w:rsidRPr="00637F95" w:rsidRDefault="00406E26" w:rsidP="00FB012A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>- расходование средств ОМС при отсутствии подтверждающих документов;</w:t>
      </w:r>
    </w:p>
    <w:p w:rsidR="00406E26" w:rsidRPr="00637F95" w:rsidRDefault="00406E26" w:rsidP="00FB012A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>- оплата собственных обязательств, не связанных с деятельностью по ОМС.</w:t>
      </w:r>
    </w:p>
    <w:p w:rsidR="00406E26" w:rsidRDefault="00406E26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 xml:space="preserve">3.2. Размер тарифов </w:t>
      </w:r>
      <w:r w:rsidR="00051004" w:rsidRPr="00637F95">
        <w:rPr>
          <w:rFonts w:ascii="Times New Roman" w:hAnsi="Times New Roman" w:cs="Times New Roman"/>
          <w:sz w:val="28"/>
          <w:szCs w:val="28"/>
        </w:rPr>
        <w:t>рассчитан</w:t>
      </w:r>
      <w:r w:rsidR="00094786"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 xml:space="preserve">в соответствии с Методическими рекомендациями, </w:t>
      </w:r>
      <w:r w:rsidR="00051004" w:rsidRPr="00637F95">
        <w:rPr>
          <w:rFonts w:ascii="Times New Roman" w:hAnsi="Times New Roman" w:cs="Times New Roman"/>
          <w:sz w:val="28"/>
          <w:szCs w:val="28"/>
        </w:rPr>
        <w:t>и установлен</w:t>
      </w:r>
      <w:r w:rsidR="00BE7CE4"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>в пределах объема финансовых средств на реализацию Территориальной программы обязательного медицинского страхования, утвержденных областным законом о бюджете Территориального фонда обязательного медицинского страхования Смоленской области на текущий год и может корректироваться с учетом изменения финансового обеспечения Территориальной программы ОМС.</w:t>
      </w:r>
    </w:p>
    <w:p w:rsidR="00C943F0" w:rsidRDefault="00C943F0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E26" w:rsidRDefault="00406E26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F95">
        <w:rPr>
          <w:rFonts w:ascii="Times New Roman" w:hAnsi="Times New Roman" w:cs="Times New Roman"/>
          <w:b/>
          <w:sz w:val="28"/>
          <w:szCs w:val="28"/>
        </w:rPr>
        <w:t>3.3. В части медицинской помощи, оказываемой в амбулаторных условиях, устанавливаются:</w:t>
      </w:r>
    </w:p>
    <w:p w:rsidR="00406E26" w:rsidRPr="00637F95" w:rsidRDefault="00406E26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>3.3.1.</w:t>
      </w:r>
      <w:r w:rsidR="00166CF5" w:rsidRPr="00637F95">
        <w:rPr>
          <w:rFonts w:ascii="Times New Roman" w:hAnsi="Times New Roman" w:cs="Times New Roman"/>
        </w:rPr>
        <w:t xml:space="preserve"> </w:t>
      </w:r>
      <w:r w:rsidR="00166CF5">
        <w:rPr>
          <w:rFonts w:ascii="Times New Roman" w:hAnsi="Times New Roman" w:cs="Times New Roman"/>
        </w:rPr>
        <w:t xml:space="preserve"> </w:t>
      </w:r>
      <w:r w:rsidR="00A25D6A" w:rsidRPr="00637F95">
        <w:rPr>
          <w:rFonts w:ascii="Times New Roman" w:hAnsi="Times New Roman" w:cs="Times New Roman"/>
        </w:rPr>
        <w:t>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утвержден в Приложении 2.6.</w:t>
      </w:r>
    </w:p>
    <w:p w:rsidR="00166CF5" w:rsidRPr="0019796B" w:rsidRDefault="007E6E49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 xml:space="preserve">3.3.2. </w:t>
      </w:r>
      <w:r w:rsidR="0031009A" w:rsidRPr="00637F95">
        <w:rPr>
          <w:rFonts w:ascii="Times New Roman" w:hAnsi="Times New Roman" w:cs="Times New Roman"/>
        </w:rPr>
        <w:t>Размер базового</w:t>
      </w:r>
      <w:r w:rsidR="0031009A">
        <w:rPr>
          <w:rFonts w:ascii="Times New Roman" w:hAnsi="Times New Roman" w:cs="Times New Roman"/>
        </w:rPr>
        <w:t xml:space="preserve"> </w:t>
      </w:r>
      <w:proofErr w:type="spellStart"/>
      <w:r w:rsidR="0031009A" w:rsidRPr="00637F95">
        <w:rPr>
          <w:rFonts w:ascii="Times New Roman" w:hAnsi="Times New Roman" w:cs="Times New Roman"/>
        </w:rPr>
        <w:t>подушевого</w:t>
      </w:r>
      <w:proofErr w:type="spellEnd"/>
      <w:r w:rsidR="0031009A">
        <w:rPr>
          <w:rFonts w:ascii="Times New Roman" w:hAnsi="Times New Roman" w:cs="Times New Roman"/>
        </w:rPr>
        <w:t xml:space="preserve"> </w:t>
      </w:r>
      <w:r w:rsidR="0031009A" w:rsidRPr="00637F95">
        <w:rPr>
          <w:rFonts w:ascii="Times New Roman" w:hAnsi="Times New Roman" w:cs="Times New Roman"/>
        </w:rPr>
        <w:t>норматива финансирования</w:t>
      </w:r>
      <w:r w:rsidR="0031009A">
        <w:rPr>
          <w:rFonts w:ascii="Times New Roman" w:hAnsi="Times New Roman" w:cs="Times New Roman"/>
        </w:rPr>
        <w:t xml:space="preserve"> </w:t>
      </w:r>
      <w:r w:rsidR="0031009A" w:rsidRPr="00637F95">
        <w:rPr>
          <w:rFonts w:ascii="Times New Roman" w:hAnsi="Times New Roman" w:cs="Times New Roman"/>
        </w:rPr>
        <w:t>на</w:t>
      </w:r>
      <w:r w:rsidR="0031009A">
        <w:rPr>
          <w:rFonts w:ascii="Times New Roman" w:hAnsi="Times New Roman" w:cs="Times New Roman"/>
        </w:rPr>
        <w:t xml:space="preserve"> </w:t>
      </w:r>
      <w:r w:rsidR="0031009A" w:rsidRPr="00637F95">
        <w:rPr>
          <w:rFonts w:ascii="Times New Roman" w:hAnsi="Times New Roman" w:cs="Times New Roman"/>
        </w:rPr>
        <w:t>прикрепившихся лиц</w:t>
      </w:r>
      <w:r w:rsidR="0031009A">
        <w:rPr>
          <w:rFonts w:ascii="Times New Roman" w:hAnsi="Times New Roman" w:cs="Times New Roman"/>
        </w:rPr>
        <w:t>, к</w:t>
      </w:r>
      <w:r w:rsidR="00166CF5" w:rsidRPr="0019796B">
        <w:rPr>
          <w:rFonts w:ascii="Times New Roman" w:hAnsi="Times New Roman" w:cs="Times New Roman"/>
        </w:rPr>
        <w:t xml:space="preserve">оэффициенты дифференциации </w:t>
      </w:r>
      <w:proofErr w:type="spellStart"/>
      <w:r w:rsidR="00166CF5" w:rsidRPr="0019796B">
        <w:rPr>
          <w:rFonts w:ascii="Times New Roman" w:hAnsi="Times New Roman" w:cs="Times New Roman"/>
        </w:rPr>
        <w:t>подушевых</w:t>
      </w:r>
      <w:proofErr w:type="spellEnd"/>
      <w:r w:rsidR="00166CF5" w:rsidRPr="0019796B">
        <w:rPr>
          <w:rFonts w:ascii="Times New Roman" w:hAnsi="Times New Roman" w:cs="Times New Roman"/>
        </w:rPr>
        <w:t xml:space="preserve"> нормативов финансирования и размер дифференцированных </w:t>
      </w:r>
      <w:proofErr w:type="spellStart"/>
      <w:r w:rsidR="00166CF5" w:rsidRPr="0019796B">
        <w:rPr>
          <w:rFonts w:ascii="Times New Roman" w:hAnsi="Times New Roman" w:cs="Times New Roman"/>
        </w:rPr>
        <w:t>подушевых</w:t>
      </w:r>
      <w:proofErr w:type="spellEnd"/>
      <w:r w:rsidR="00166CF5" w:rsidRPr="0019796B">
        <w:rPr>
          <w:rFonts w:ascii="Times New Roman" w:hAnsi="Times New Roman" w:cs="Times New Roman"/>
        </w:rPr>
        <w:t xml:space="preserve"> нормативов </w:t>
      </w:r>
      <w:proofErr w:type="gramStart"/>
      <w:r w:rsidR="00166CF5" w:rsidRPr="0019796B">
        <w:rPr>
          <w:rFonts w:ascii="Times New Roman" w:hAnsi="Times New Roman" w:cs="Times New Roman"/>
        </w:rPr>
        <w:t>финансирования, применяемые при финансировании амбулаторно-поликлинической  помощи приведены</w:t>
      </w:r>
      <w:proofErr w:type="gramEnd"/>
      <w:r w:rsidR="00166CF5" w:rsidRPr="0019796B">
        <w:rPr>
          <w:rFonts w:ascii="Times New Roman" w:hAnsi="Times New Roman" w:cs="Times New Roman"/>
        </w:rPr>
        <w:t xml:space="preserve"> в Приложении 2.6.</w:t>
      </w:r>
    </w:p>
    <w:p w:rsidR="00406E26" w:rsidRPr="00637F95" w:rsidRDefault="00406E26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 xml:space="preserve">3.3.3. Тарифы  на оплату единицы объема медицинской помощи. </w:t>
      </w:r>
    </w:p>
    <w:p w:rsidR="00406E26" w:rsidRPr="00637F95" w:rsidRDefault="00F82F0F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06E26" w:rsidRPr="00637F95">
        <w:rPr>
          <w:rFonts w:ascii="Times New Roman" w:hAnsi="Times New Roman" w:cs="Times New Roman"/>
          <w:sz w:val="28"/>
          <w:szCs w:val="28"/>
        </w:rPr>
        <w:t>Тарифы на оплату медицинской помощи, оказываемой в амбулаторных условиях: медицинская услуга, посещение, обращение (законченный случай),</w:t>
      </w:r>
      <w:r w:rsidR="005E6579">
        <w:rPr>
          <w:rFonts w:ascii="Times New Roman" w:hAnsi="Times New Roman" w:cs="Times New Roman"/>
          <w:sz w:val="28"/>
          <w:szCs w:val="28"/>
        </w:rPr>
        <w:t xml:space="preserve"> комплексное посещение,</w:t>
      </w:r>
      <w:r w:rsidR="00E446BC">
        <w:rPr>
          <w:rFonts w:ascii="Times New Roman" w:hAnsi="Times New Roman" w:cs="Times New Roman"/>
          <w:sz w:val="28"/>
          <w:szCs w:val="28"/>
        </w:rPr>
        <w:t xml:space="preserve"> </w:t>
      </w:r>
      <w:r w:rsidR="00406E26" w:rsidRPr="00637F95">
        <w:rPr>
          <w:rFonts w:ascii="Times New Roman" w:hAnsi="Times New Roman" w:cs="Times New Roman"/>
          <w:sz w:val="28"/>
          <w:szCs w:val="28"/>
        </w:rPr>
        <w:t xml:space="preserve">в том числе для осуществления межтерриториальных расчетов,  утверждены в Приложениях  </w:t>
      </w:r>
      <w:r w:rsidR="00166CF5">
        <w:rPr>
          <w:rFonts w:ascii="Times New Roman" w:hAnsi="Times New Roman" w:cs="Times New Roman"/>
          <w:sz w:val="28"/>
          <w:szCs w:val="28"/>
        </w:rPr>
        <w:t>1</w:t>
      </w:r>
      <w:r w:rsidR="00406E26" w:rsidRPr="00637F95">
        <w:rPr>
          <w:rFonts w:ascii="Times New Roman" w:hAnsi="Times New Roman" w:cs="Times New Roman"/>
          <w:sz w:val="28"/>
          <w:szCs w:val="28"/>
        </w:rPr>
        <w:t>; 2.7; 2.8.</w:t>
      </w:r>
    </w:p>
    <w:p w:rsidR="00094786" w:rsidRDefault="00F82F0F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06E26" w:rsidRPr="00637F95">
        <w:rPr>
          <w:rFonts w:ascii="Times New Roman" w:hAnsi="Times New Roman" w:cs="Times New Roman"/>
          <w:sz w:val="28"/>
          <w:szCs w:val="28"/>
        </w:rPr>
        <w:t xml:space="preserve">Тарифы на оплату единицы объема медицинской помощи </w:t>
      </w:r>
      <w:r w:rsidR="003B48C1">
        <w:rPr>
          <w:rFonts w:ascii="Times New Roman" w:hAnsi="Times New Roman" w:cs="Times New Roman"/>
          <w:sz w:val="28"/>
          <w:szCs w:val="28"/>
        </w:rPr>
        <w:t xml:space="preserve">профилактических медицинских осмотров, </w:t>
      </w:r>
      <w:r w:rsidR="00406E26" w:rsidRPr="00637F95">
        <w:rPr>
          <w:rFonts w:ascii="Times New Roman" w:hAnsi="Times New Roman" w:cs="Times New Roman"/>
          <w:sz w:val="28"/>
          <w:szCs w:val="28"/>
        </w:rPr>
        <w:t>диспансеризации</w:t>
      </w:r>
      <w:r w:rsidR="00060C0E">
        <w:rPr>
          <w:rFonts w:ascii="Times New Roman" w:hAnsi="Times New Roman" w:cs="Times New Roman"/>
          <w:sz w:val="28"/>
          <w:szCs w:val="28"/>
        </w:rPr>
        <w:t>, в том числе углубленной</w:t>
      </w:r>
      <w:r w:rsidR="00BF62BD">
        <w:rPr>
          <w:rFonts w:ascii="Times New Roman" w:hAnsi="Times New Roman" w:cs="Times New Roman"/>
          <w:sz w:val="28"/>
          <w:szCs w:val="28"/>
        </w:rPr>
        <w:t xml:space="preserve"> </w:t>
      </w:r>
      <w:r w:rsidR="00BF62BD" w:rsidRPr="00637F95">
        <w:rPr>
          <w:rFonts w:ascii="Times New Roman" w:hAnsi="Times New Roman" w:cs="Times New Roman"/>
          <w:sz w:val="28"/>
          <w:szCs w:val="28"/>
        </w:rPr>
        <w:t>диспансеризации</w:t>
      </w:r>
      <w:r w:rsidR="00166CF5">
        <w:rPr>
          <w:rFonts w:ascii="Times New Roman" w:hAnsi="Times New Roman" w:cs="Times New Roman"/>
          <w:sz w:val="28"/>
          <w:szCs w:val="28"/>
        </w:rPr>
        <w:t xml:space="preserve"> и диспансеризации для оценки репродуктивного здоровья</w:t>
      </w:r>
      <w:r w:rsidR="00BF62BD">
        <w:rPr>
          <w:rFonts w:ascii="Times New Roman" w:hAnsi="Times New Roman" w:cs="Times New Roman"/>
          <w:sz w:val="28"/>
          <w:szCs w:val="28"/>
        </w:rPr>
        <w:t>,</w:t>
      </w:r>
      <w:r w:rsidR="00652741">
        <w:rPr>
          <w:rFonts w:ascii="Times New Roman" w:hAnsi="Times New Roman" w:cs="Times New Roman"/>
          <w:sz w:val="28"/>
          <w:szCs w:val="28"/>
        </w:rPr>
        <w:t xml:space="preserve"> </w:t>
      </w:r>
      <w:r w:rsidR="00060C0E">
        <w:rPr>
          <w:rFonts w:ascii="Times New Roman" w:hAnsi="Times New Roman" w:cs="Times New Roman"/>
          <w:sz w:val="28"/>
          <w:szCs w:val="28"/>
        </w:rPr>
        <w:t>диспансерному наблюдению</w:t>
      </w:r>
      <w:r w:rsidR="00406E26" w:rsidRPr="00637F95">
        <w:rPr>
          <w:rFonts w:ascii="Times New Roman" w:hAnsi="Times New Roman" w:cs="Times New Roman"/>
          <w:sz w:val="28"/>
          <w:szCs w:val="28"/>
        </w:rPr>
        <w:t xml:space="preserve">, </w:t>
      </w:r>
      <w:r w:rsidR="00CC66CA" w:rsidRPr="00455267">
        <w:rPr>
          <w:rFonts w:ascii="Times New Roman" w:hAnsi="Times New Roman" w:cs="Times New Roman"/>
          <w:sz w:val="28"/>
          <w:szCs w:val="28"/>
        </w:rPr>
        <w:t xml:space="preserve">медицинской реабилитации, </w:t>
      </w:r>
      <w:r w:rsidR="00406E26" w:rsidRPr="00455267">
        <w:rPr>
          <w:rFonts w:ascii="Times New Roman" w:hAnsi="Times New Roman" w:cs="Times New Roman"/>
          <w:sz w:val="28"/>
          <w:szCs w:val="28"/>
        </w:rPr>
        <w:t xml:space="preserve">применяемые, в том числе для осуществления межтерриториальных расчетов, приведены в Приложениях </w:t>
      </w:r>
      <w:r w:rsidR="00CC66CA" w:rsidRPr="00455267">
        <w:rPr>
          <w:rFonts w:ascii="Times New Roman" w:hAnsi="Times New Roman" w:cs="Times New Roman"/>
          <w:sz w:val="28"/>
          <w:szCs w:val="28"/>
        </w:rPr>
        <w:t xml:space="preserve">2.7, </w:t>
      </w:r>
      <w:r w:rsidR="00406E26" w:rsidRPr="00455267">
        <w:rPr>
          <w:rFonts w:ascii="Times New Roman" w:hAnsi="Times New Roman" w:cs="Times New Roman"/>
          <w:sz w:val="28"/>
          <w:szCs w:val="28"/>
        </w:rPr>
        <w:t xml:space="preserve">9; 9.1; </w:t>
      </w:r>
      <w:r w:rsidR="00712CBF">
        <w:rPr>
          <w:rFonts w:ascii="Times New Roman" w:hAnsi="Times New Roman" w:cs="Times New Roman"/>
          <w:sz w:val="28"/>
          <w:szCs w:val="28"/>
        </w:rPr>
        <w:t xml:space="preserve">9,2, </w:t>
      </w:r>
      <w:r w:rsidR="00406E26" w:rsidRPr="00455267">
        <w:rPr>
          <w:rFonts w:ascii="Times New Roman" w:hAnsi="Times New Roman" w:cs="Times New Roman"/>
          <w:sz w:val="28"/>
          <w:szCs w:val="28"/>
        </w:rPr>
        <w:t>1</w:t>
      </w:r>
      <w:r w:rsidR="000F7CCB" w:rsidRPr="00455267">
        <w:rPr>
          <w:rFonts w:ascii="Times New Roman" w:hAnsi="Times New Roman" w:cs="Times New Roman"/>
          <w:sz w:val="28"/>
          <w:szCs w:val="28"/>
        </w:rPr>
        <w:t>0; 10.1;10.2,10.3</w:t>
      </w:r>
      <w:r w:rsidR="00166CF5">
        <w:rPr>
          <w:rFonts w:ascii="Times New Roman" w:hAnsi="Times New Roman" w:cs="Times New Roman"/>
          <w:sz w:val="28"/>
          <w:szCs w:val="28"/>
        </w:rPr>
        <w:t>, 10.4</w:t>
      </w:r>
      <w:r w:rsidR="000F7CCB" w:rsidRPr="00455267">
        <w:rPr>
          <w:rFonts w:ascii="Times New Roman" w:hAnsi="Times New Roman" w:cs="Times New Roman"/>
          <w:sz w:val="28"/>
          <w:szCs w:val="28"/>
        </w:rPr>
        <w:t>.</w:t>
      </w:r>
    </w:p>
    <w:p w:rsidR="00406E26" w:rsidRPr="00637F95" w:rsidRDefault="00406E26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B27C98">
        <w:rPr>
          <w:rFonts w:ascii="Times New Roman" w:hAnsi="Times New Roman" w:cs="Times New Roman"/>
          <w:sz w:val="28"/>
          <w:szCs w:val="28"/>
        </w:rPr>
        <w:t>4</w:t>
      </w:r>
      <w:r w:rsidRPr="00637F95">
        <w:rPr>
          <w:rFonts w:ascii="Times New Roman" w:hAnsi="Times New Roman" w:cs="Times New Roman"/>
          <w:sz w:val="28"/>
          <w:szCs w:val="28"/>
        </w:rPr>
        <w:t xml:space="preserve">. Коэффициенты дифференциации для каждой половозрастной группы застрахованных лиц для расчета дифференцированного </w:t>
      </w:r>
      <w:proofErr w:type="spellStart"/>
      <w:r w:rsidRPr="00637F9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A256BA"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>норматива финансирования</w:t>
      </w:r>
      <w:r w:rsidR="00166CF5"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>амбулаторно-поликлинической медицинской помощи приведены в Приложении 2.5.</w:t>
      </w:r>
    </w:p>
    <w:p w:rsidR="00343C4F" w:rsidRPr="00637F95" w:rsidRDefault="008D56C1" w:rsidP="00FB012A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</w:t>
      </w:r>
      <w:r w:rsidR="00B27C9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343C4F" w:rsidRPr="00637F95">
        <w:rPr>
          <w:rFonts w:ascii="Times New Roman" w:hAnsi="Times New Roman" w:cs="Times New Roman"/>
        </w:rPr>
        <w:t>Перечень медицинских организаций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коэффициент дифференциации приведен в Приложении 2.3.</w:t>
      </w:r>
    </w:p>
    <w:p w:rsidR="00986EDC" w:rsidRPr="0019796B" w:rsidRDefault="00986EDC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19796B">
        <w:rPr>
          <w:rFonts w:ascii="Times New Roman" w:eastAsia="Times New Roman" w:hAnsi="Times New Roman" w:cs="Times New Roman"/>
        </w:rPr>
        <w:t>3.3.</w:t>
      </w:r>
      <w:r w:rsidR="00B27C98">
        <w:rPr>
          <w:rFonts w:ascii="Times New Roman" w:eastAsia="Times New Roman" w:hAnsi="Times New Roman" w:cs="Times New Roman"/>
        </w:rPr>
        <w:t>6</w:t>
      </w:r>
      <w:r w:rsidRPr="0019796B">
        <w:rPr>
          <w:rFonts w:ascii="Times New Roman" w:eastAsia="Times New Roman" w:hAnsi="Times New Roman" w:cs="Times New Roman"/>
        </w:rPr>
        <w:t xml:space="preserve">. </w:t>
      </w:r>
      <w:r w:rsidRPr="0019796B">
        <w:rPr>
          <w:rFonts w:ascii="Times New Roman" w:hAnsi="Times New Roman" w:cs="Times New Roman"/>
        </w:rPr>
        <w:t xml:space="preserve">Размер коэффициента дифференциации Смоленской области, рассчитанный в соответствии с Постановлением Правительства РФ </w:t>
      </w:r>
      <w:r w:rsidR="003E4949" w:rsidRPr="0019796B">
        <w:rPr>
          <w:rFonts w:ascii="Times New Roman" w:hAnsi="Times New Roman" w:cs="Times New Roman"/>
        </w:rPr>
        <w:t>от 05.05.2012</w:t>
      </w:r>
      <w:r w:rsidR="003E4949">
        <w:rPr>
          <w:rFonts w:ascii="Times New Roman" w:hAnsi="Times New Roman" w:cs="Times New Roman"/>
        </w:rPr>
        <w:t xml:space="preserve"> </w:t>
      </w:r>
      <w:r w:rsidRPr="0019796B">
        <w:rPr>
          <w:rFonts w:ascii="Times New Roman" w:hAnsi="Times New Roman" w:cs="Times New Roman"/>
        </w:rPr>
        <w:t>№ 462 г. равен 1.</w:t>
      </w:r>
    </w:p>
    <w:p w:rsidR="00986EDC" w:rsidRDefault="0031009A" w:rsidP="00FB012A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</w:t>
      </w:r>
      <w:r w:rsidR="00B27C98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 w:rsidR="00986EDC" w:rsidRPr="0019796B">
        <w:rPr>
          <w:rFonts w:ascii="Times New Roman" w:hAnsi="Times New Roman" w:cs="Times New Roman"/>
        </w:rPr>
        <w:t xml:space="preserve">Размер </w:t>
      </w:r>
      <w:proofErr w:type="gramStart"/>
      <w:r w:rsidR="00986EDC" w:rsidRPr="0019796B">
        <w:rPr>
          <w:rFonts w:ascii="Times New Roman" w:hAnsi="Times New Roman" w:cs="Times New Roman"/>
        </w:rPr>
        <w:t>коэффициента достижения уровня целевых показателей уровня заработной платы медицинских</w:t>
      </w:r>
      <w:proofErr w:type="gramEnd"/>
      <w:r w:rsidR="00986EDC" w:rsidRPr="0019796B">
        <w:rPr>
          <w:rFonts w:ascii="Times New Roman" w:hAnsi="Times New Roman" w:cs="Times New Roman"/>
        </w:rPr>
        <w:t xml:space="preserve"> работников, предусмотренного «дорожными картами» развития здравоохранения Смоленской области </w:t>
      </w:r>
      <w:r w:rsidR="002E558C">
        <w:rPr>
          <w:rFonts w:ascii="Times New Roman" w:hAnsi="Times New Roman" w:cs="Times New Roman"/>
        </w:rPr>
        <w:t>п</w:t>
      </w:r>
      <w:r w:rsidR="007A3EA2">
        <w:rPr>
          <w:rFonts w:ascii="Times New Roman" w:hAnsi="Times New Roman" w:cs="Times New Roman"/>
        </w:rPr>
        <w:t>риведен в Приложении 2.6</w:t>
      </w:r>
      <w:r w:rsidR="00986EDC" w:rsidRPr="0019796B">
        <w:rPr>
          <w:rFonts w:ascii="Times New Roman" w:hAnsi="Times New Roman" w:cs="Times New Roman"/>
        </w:rPr>
        <w:t>.</w:t>
      </w:r>
    </w:p>
    <w:p w:rsidR="00406E26" w:rsidRPr="00637F95" w:rsidRDefault="00406E26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>3.3.</w:t>
      </w:r>
      <w:r w:rsidR="00B27C98">
        <w:rPr>
          <w:rFonts w:ascii="Times New Roman" w:hAnsi="Times New Roman" w:cs="Times New Roman"/>
        </w:rPr>
        <w:t>8</w:t>
      </w:r>
      <w:r w:rsidRPr="00637F95">
        <w:rPr>
          <w:rFonts w:ascii="Times New Roman" w:hAnsi="Times New Roman" w:cs="Times New Roman"/>
        </w:rPr>
        <w:t xml:space="preserve">. Тарифы на </w:t>
      </w:r>
      <w:r w:rsidR="0031009A">
        <w:rPr>
          <w:rFonts w:ascii="Times New Roman" w:hAnsi="Times New Roman" w:cs="Times New Roman"/>
        </w:rPr>
        <w:t xml:space="preserve">диагностические </w:t>
      </w:r>
      <w:r w:rsidRPr="00637F95">
        <w:rPr>
          <w:rFonts w:ascii="Times New Roman" w:hAnsi="Times New Roman" w:cs="Times New Roman"/>
        </w:rPr>
        <w:t xml:space="preserve">исследования приведены в  </w:t>
      </w:r>
      <w:r w:rsidR="0031009A">
        <w:rPr>
          <w:rFonts w:ascii="Times New Roman" w:hAnsi="Times New Roman" w:cs="Times New Roman"/>
        </w:rPr>
        <w:t xml:space="preserve">                  </w:t>
      </w:r>
      <w:r w:rsidRPr="00637F95">
        <w:rPr>
          <w:rFonts w:ascii="Times New Roman" w:hAnsi="Times New Roman" w:cs="Times New Roman"/>
        </w:rPr>
        <w:t>Приложении 2.</w:t>
      </w:r>
      <w:r w:rsidR="009E1755">
        <w:rPr>
          <w:rFonts w:ascii="Times New Roman" w:hAnsi="Times New Roman" w:cs="Times New Roman"/>
        </w:rPr>
        <w:t>4</w:t>
      </w:r>
      <w:r w:rsidRPr="00637F95">
        <w:rPr>
          <w:rFonts w:ascii="Times New Roman" w:hAnsi="Times New Roman" w:cs="Times New Roman"/>
        </w:rPr>
        <w:t>.</w:t>
      </w:r>
      <w:r w:rsidR="00E446BC">
        <w:rPr>
          <w:rFonts w:ascii="Times New Roman" w:hAnsi="Times New Roman" w:cs="Times New Roman"/>
        </w:rPr>
        <w:t>, 2.7.</w:t>
      </w:r>
    </w:p>
    <w:p w:rsidR="00406E26" w:rsidRDefault="00406E26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>3.3.</w:t>
      </w:r>
      <w:r w:rsidR="00B27C98">
        <w:rPr>
          <w:rFonts w:ascii="Times New Roman" w:hAnsi="Times New Roman" w:cs="Times New Roman"/>
        </w:rPr>
        <w:t>9</w:t>
      </w:r>
      <w:r w:rsidRPr="00637F95">
        <w:rPr>
          <w:rFonts w:ascii="Times New Roman" w:hAnsi="Times New Roman" w:cs="Times New Roman"/>
        </w:rPr>
        <w:t>.</w:t>
      </w:r>
      <w:r w:rsidR="00141123">
        <w:rPr>
          <w:rFonts w:ascii="Times New Roman" w:hAnsi="Times New Roman" w:cs="Times New Roman"/>
        </w:rPr>
        <w:t xml:space="preserve"> </w:t>
      </w:r>
      <w:r w:rsidRPr="00637F95">
        <w:rPr>
          <w:rFonts w:ascii="Times New Roman" w:hAnsi="Times New Roman" w:cs="Times New Roman"/>
        </w:rPr>
        <w:t xml:space="preserve">Тарифы на оплату медицинской помощи с применением </w:t>
      </w:r>
      <w:proofErr w:type="spellStart"/>
      <w:r w:rsidRPr="00637F95">
        <w:rPr>
          <w:rFonts w:ascii="Times New Roman" w:hAnsi="Times New Roman" w:cs="Times New Roman"/>
        </w:rPr>
        <w:t>телемедицинских</w:t>
      </w:r>
      <w:proofErr w:type="spellEnd"/>
      <w:r w:rsidRPr="00637F95">
        <w:rPr>
          <w:rFonts w:ascii="Times New Roman" w:hAnsi="Times New Roman" w:cs="Times New Roman"/>
        </w:rPr>
        <w:t xml:space="preserve"> технологий</w:t>
      </w:r>
      <w:r w:rsidR="0031009A">
        <w:rPr>
          <w:rFonts w:ascii="Times New Roman" w:hAnsi="Times New Roman" w:cs="Times New Roman"/>
        </w:rPr>
        <w:t xml:space="preserve"> приведены в</w:t>
      </w:r>
      <w:r w:rsidRPr="00637F95">
        <w:rPr>
          <w:rFonts w:ascii="Times New Roman" w:hAnsi="Times New Roman" w:cs="Times New Roman"/>
        </w:rPr>
        <w:t xml:space="preserve"> Приложени</w:t>
      </w:r>
      <w:r w:rsidR="0031009A">
        <w:rPr>
          <w:rFonts w:ascii="Times New Roman" w:hAnsi="Times New Roman" w:cs="Times New Roman"/>
        </w:rPr>
        <w:t>и</w:t>
      </w:r>
      <w:r w:rsidRPr="00637F95">
        <w:rPr>
          <w:rFonts w:ascii="Times New Roman" w:hAnsi="Times New Roman" w:cs="Times New Roman"/>
        </w:rPr>
        <w:t xml:space="preserve"> </w:t>
      </w:r>
      <w:r w:rsidR="00232A9F" w:rsidRPr="00637F95">
        <w:rPr>
          <w:rFonts w:ascii="Times New Roman" w:hAnsi="Times New Roman" w:cs="Times New Roman"/>
        </w:rPr>
        <w:t>2.1</w:t>
      </w:r>
      <w:r w:rsidRPr="00637F95">
        <w:rPr>
          <w:rFonts w:ascii="Times New Roman" w:hAnsi="Times New Roman" w:cs="Times New Roman"/>
        </w:rPr>
        <w:t>.</w:t>
      </w:r>
    </w:p>
    <w:p w:rsidR="00192D4F" w:rsidRPr="00551E9C" w:rsidRDefault="00192D4F" w:rsidP="00FB012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C1B64">
        <w:rPr>
          <w:rFonts w:ascii="Times New Roman" w:hAnsi="Times New Roman" w:cs="Times New Roman"/>
          <w:sz w:val="28"/>
        </w:rPr>
        <w:t>3.3.</w:t>
      </w:r>
      <w:r w:rsidR="00C77895">
        <w:rPr>
          <w:rFonts w:ascii="Times New Roman" w:hAnsi="Times New Roman" w:cs="Times New Roman"/>
          <w:sz w:val="28"/>
        </w:rPr>
        <w:t>1</w:t>
      </w:r>
      <w:r w:rsidR="00D039C8">
        <w:rPr>
          <w:rFonts w:ascii="Times New Roman" w:hAnsi="Times New Roman" w:cs="Times New Roman"/>
          <w:sz w:val="28"/>
        </w:rPr>
        <w:t>0</w:t>
      </w:r>
      <w:r w:rsidRPr="004C1B64">
        <w:rPr>
          <w:rFonts w:ascii="Times New Roman" w:hAnsi="Times New Roman" w:cs="Times New Roman"/>
          <w:sz w:val="28"/>
        </w:rPr>
        <w:t>. Размер финансового обеспечения фельдшерских, фельдшерско-</w:t>
      </w:r>
      <w:r w:rsidRPr="004C1B64">
        <w:rPr>
          <w:rFonts w:ascii="Times New Roman" w:hAnsi="Times New Roman"/>
          <w:color w:val="000000" w:themeColor="text1"/>
          <w:sz w:val="28"/>
        </w:rPr>
        <w:t xml:space="preserve">акушерских пунктов при условии их соответствия требованиям, установленным приказом Министерства здравоохранения и социального развития России </w:t>
      </w:r>
      <w:r w:rsidR="003546AE" w:rsidRPr="005E6579">
        <w:rPr>
          <w:rFonts w:ascii="Times New Roman" w:hAnsi="Times New Roman" w:cs="Times New Roman"/>
          <w:sz w:val="28"/>
          <w:szCs w:val="28"/>
        </w:rPr>
        <w:t>от 14 апреля 2025 г. N 202н</w:t>
      </w:r>
      <w:r w:rsidRPr="004C1B64">
        <w:rPr>
          <w:rFonts w:ascii="Times New Roman" w:hAnsi="Times New Roman"/>
          <w:color w:val="000000" w:themeColor="text1"/>
          <w:sz w:val="28"/>
        </w:rPr>
        <w:t xml:space="preserve"> «Об утверждении Положения об организации оказания первичной медико-санитарной помощи взрослому населению» </w:t>
      </w:r>
      <w:r w:rsidR="00551E9C" w:rsidRPr="005E6579">
        <w:rPr>
          <w:rFonts w:ascii="Times New Roman" w:hAnsi="Times New Roman"/>
          <w:color w:val="000000" w:themeColor="text1"/>
          <w:sz w:val="28"/>
        </w:rPr>
        <w:t xml:space="preserve">(Зарегистрировано в Минюсте России 30.05.2025 N 82461 </w:t>
      </w:r>
      <w:r w:rsidR="00957072">
        <w:rPr>
          <w:rFonts w:ascii="Times New Roman" w:hAnsi="Times New Roman"/>
          <w:color w:val="000000" w:themeColor="text1"/>
          <w:sz w:val="28"/>
        </w:rPr>
        <w:t>(</w:t>
      </w:r>
      <w:r w:rsidR="000B735E" w:rsidRPr="005E6579">
        <w:rPr>
          <w:rFonts w:ascii="Times New Roman" w:hAnsi="Times New Roman"/>
          <w:color w:val="000000" w:themeColor="text1"/>
          <w:sz w:val="28"/>
        </w:rPr>
        <w:t xml:space="preserve">далее – </w:t>
      </w:r>
      <w:r w:rsidR="000B735E" w:rsidRPr="005E6579">
        <w:rPr>
          <w:rFonts w:ascii="Times New Roman" w:hAnsi="Times New Roman" w:cs="Times New Roman"/>
          <w:sz w:val="28"/>
          <w:szCs w:val="28"/>
        </w:rPr>
        <w:t>Приказ 202н)</w:t>
      </w:r>
      <w:r w:rsidR="000B735E" w:rsidRPr="00551E9C">
        <w:rPr>
          <w:rFonts w:ascii="Times New Roman" w:hAnsi="Times New Roman"/>
          <w:color w:val="000000" w:themeColor="text1"/>
          <w:sz w:val="28"/>
        </w:rPr>
        <w:t xml:space="preserve"> </w:t>
      </w:r>
      <w:r w:rsidRPr="00551E9C">
        <w:rPr>
          <w:rFonts w:ascii="Times New Roman" w:hAnsi="Times New Roman"/>
          <w:color w:val="000000" w:themeColor="text1"/>
          <w:sz w:val="28"/>
        </w:rPr>
        <w:t>составляет в среднем:</w:t>
      </w:r>
    </w:p>
    <w:p w:rsidR="00192D4F" w:rsidRPr="00C943F0" w:rsidRDefault="00192D4F" w:rsidP="00FB012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943F0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C943F0">
        <w:rPr>
          <w:rFonts w:ascii="Times New Roman" w:hAnsi="Times New Roman"/>
          <w:color w:val="000000" w:themeColor="text1"/>
          <w:sz w:val="28"/>
        </w:rPr>
        <w:br/>
        <w:t>от 10</w:t>
      </w:r>
      <w:r w:rsidR="00A6016E" w:rsidRPr="00C943F0">
        <w:rPr>
          <w:rFonts w:ascii="Times New Roman" w:hAnsi="Times New Roman"/>
          <w:color w:val="000000" w:themeColor="text1"/>
          <w:sz w:val="28"/>
        </w:rPr>
        <w:t>1</w:t>
      </w:r>
      <w:r w:rsidR="00B74BDE" w:rsidRPr="00C943F0">
        <w:rPr>
          <w:rFonts w:ascii="Times New Roman" w:hAnsi="Times New Roman"/>
          <w:color w:val="000000" w:themeColor="text1"/>
          <w:sz w:val="28"/>
        </w:rPr>
        <w:t xml:space="preserve"> до 8</w:t>
      </w:r>
      <w:r w:rsidRPr="00C943F0">
        <w:rPr>
          <w:rFonts w:ascii="Times New Roman" w:hAnsi="Times New Roman"/>
          <w:color w:val="000000" w:themeColor="text1"/>
          <w:sz w:val="28"/>
        </w:rPr>
        <w:t xml:space="preserve">00 жителей, – </w:t>
      </w:r>
      <w:r w:rsidR="00B74BDE" w:rsidRPr="00C943F0">
        <w:rPr>
          <w:rFonts w:ascii="Times New Roman" w:hAnsi="Times New Roman"/>
          <w:color w:val="000000" w:themeColor="text1"/>
          <w:sz w:val="28"/>
        </w:rPr>
        <w:t>1 533,7</w:t>
      </w:r>
      <w:r w:rsidRPr="00C943F0">
        <w:rPr>
          <w:rFonts w:ascii="Times New Roman" w:hAnsi="Times New Roman"/>
          <w:color w:val="000000" w:themeColor="text1"/>
          <w:sz w:val="28"/>
        </w:rPr>
        <w:t xml:space="preserve"> тыс. рублей;</w:t>
      </w:r>
    </w:p>
    <w:p w:rsidR="00192D4F" w:rsidRPr="00C943F0" w:rsidRDefault="00192D4F" w:rsidP="00FB012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943F0">
        <w:rPr>
          <w:rFonts w:ascii="Times New Roman" w:hAnsi="Times New Roman"/>
          <w:color w:val="000000" w:themeColor="text1"/>
          <w:sz w:val="28"/>
        </w:rPr>
        <w:t>фельдшерский, фельдшерско-акуше</w:t>
      </w:r>
      <w:r w:rsidR="00B74BDE" w:rsidRPr="00C943F0">
        <w:rPr>
          <w:rFonts w:ascii="Times New Roman" w:hAnsi="Times New Roman"/>
          <w:color w:val="000000" w:themeColor="text1"/>
          <w:sz w:val="28"/>
        </w:rPr>
        <w:t xml:space="preserve">рский пункт, обслуживающий </w:t>
      </w:r>
      <w:r w:rsidR="00B74BDE" w:rsidRPr="00C943F0">
        <w:rPr>
          <w:rFonts w:ascii="Times New Roman" w:hAnsi="Times New Roman"/>
          <w:color w:val="000000" w:themeColor="text1"/>
          <w:sz w:val="28"/>
        </w:rPr>
        <w:br/>
        <w:t>от 8</w:t>
      </w:r>
      <w:r w:rsidRPr="00C943F0">
        <w:rPr>
          <w:rFonts w:ascii="Times New Roman" w:hAnsi="Times New Roman"/>
          <w:color w:val="000000" w:themeColor="text1"/>
          <w:sz w:val="28"/>
        </w:rPr>
        <w:t>0</w:t>
      </w:r>
      <w:r w:rsidR="00A6016E" w:rsidRPr="00C943F0">
        <w:rPr>
          <w:rFonts w:ascii="Times New Roman" w:hAnsi="Times New Roman"/>
          <w:color w:val="000000" w:themeColor="text1"/>
          <w:sz w:val="28"/>
        </w:rPr>
        <w:t>1</w:t>
      </w:r>
      <w:r w:rsidRPr="00C943F0">
        <w:rPr>
          <w:rFonts w:ascii="Times New Roman" w:hAnsi="Times New Roman"/>
          <w:color w:val="000000" w:themeColor="text1"/>
          <w:sz w:val="28"/>
        </w:rPr>
        <w:t xml:space="preserve"> до 1500 жителей, – </w:t>
      </w:r>
      <w:r w:rsidR="00B74BDE" w:rsidRPr="00C943F0">
        <w:rPr>
          <w:rFonts w:ascii="Times New Roman" w:hAnsi="Times New Roman"/>
          <w:color w:val="000000" w:themeColor="text1"/>
          <w:sz w:val="28"/>
        </w:rPr>
        <w:t>3067,5</w:t>
      </w:r>
      <w:r w:rsidRPr="00C943F0">
        <w:rPr>
          <w:rFonts w:ascii="Times New Roman" w:hAnsi="Times New Roman"/>
          <w:color w:val="000000" w:themeColor="text1"/>
          <w:sz w:val="28"/>
        </w:rPr>
        <w:t xml:space="preserve"> тыс. рублей;</w:t>
      </w:r>
    </w:p>
    <w:p w:rsidR="00192D4F" w:rsidRPr="004C1B64" w:rsidRDefault="00192D4F" w:rsidP="00FB012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C943F0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C943F0">
        <w:rPr>
          <w:rFonts w:ascii="Times New Roman" w:hAnsi="Times New Roman"/>
          <w:color w:val="000000" w:themeColor="text1"/>
          <w:sz w:val="28"/>
        </w:rPr>
        <w:br/>
        <w:t>от 150</w:t>
      </w:r>
      <w:r w:rsidR="00A6016E" w:rsidRPr="00C943F0">
        <w:rPr>
          <w:rFonts w:ascii="Times New Roman" w:hAnsi="Times New Roman"/>
          <w:color w:val="000000" w:themeColor="text1"/>
          <w:sz w:val="28"/>
        </w:rPr>
        <w:t>1</w:t>
      </w:r>
      <w:r w:rsidRPr="00C943F0">
        <w:rPr>
          <w:rFonts w:ascii="Times New Roman" w:hAnsi="Times New Roman"/>
          <w:color w:val="000000" w:themeColor="text1"/>
          <w:sz w:val="28"/>
        </w:rPr>
        <w:t xml:space="preserve"> до 2000 жителей, – </w:t>
      </w:r>
      <w:r w:rsidR="00B74BDE" w:rsidRPr="00C943F0">
        <w:rPr>
          <w:rFonts w:ascii="Times New Roman" w:hAnsi="Times New Roman"/>
          <w:color w:val="000000" w:themeColor="text1"/>
          <w:sz w:val="28"/>
        </w:rPr>
        <w:t>3067,5</w:t>
      </w:r>
      <w:r w:rsidRPr="00C943F0">
        <w:rPr>
          <w:rFonts w:ascii="Times New Roman" w:hAnsi="Times New Roman"/>
          <w:color w:val="000000" w:themeColor="text1"/>
          <w:sz w:val="28"/>
        </w:rPr>
        <w:t xml:space="preserve"> тыс. рублей.</w:t>
      </w:r>
    </w:p>
    <w:p w:rsidR="00192D4F" w:rsidRPr="004C1B64" w:rsidRDefault="00192D4F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4C1B64">
        <w:rPr>
          <w:rFonts w:ascii="Times New Roman" w:hAnsi="Times New Roman" w:cs="Times New Roman"/>
        </w:rPr>
        <w:t xml:space="preserve">В случае если </w:t>
      </w:r>
      <w:r w:rsidRPr="004C1B64">
        <w:rPr>
          <w:rFonts w:ascii="Times New Roman" w:hAnsi="Times New Roman"/>
          <w:color w:val="000000" w:themeColor="text1"/>
        </w:rPr>
        <w:t xml:space="preserve">фельдшерские, </w:t>
      </w:r>
      <w:r w:rsidRPr="004C1B64">
        <w:rPr>
          <w:rFonts w:ascii="Times New Roman" w:hAnsi="Times New Roman" w:cs="Times New Roman"/>
        </w:rPr>
        <w:t xml:space="preserve">фельдшерско-акушерские пункты  не  </w:t>
      </w:r>
      <w:r w:rsidRPr="005E6579">
        <w:rPr>
          <w:rFonts w:ascii="Times New Roman" w:hAnsi="Times New Roman" w:cs="Times New Roman"/>
        </w:rPr>
        <w:t xml:space="preserve">соответствуют требованиям, установленным </w:t>
      </w:r>
      <w:r w:rsidR="00250A2B" w:rsidRPr="005E6579">
        <w:rPr>
          <w:rFonts w:ascii="Times New Roman" w:hAnsi="Times New Roman" w:cs="Times New Roman"/>
        </w:rPr>
        <w:t>Приказом 202н</w:t>
      </w:r>
      <w:r w:rsidRPr="005E6579">
        <w:rPr>
          <w:rFonts w:ascii="Times New Roman" w:hAnsi="Times New Roman" w:cs="Times New Roman"/>
        </w:rPr>
        <w:t>, к размеру</w:t>
      </w:r>
      <w:r w:rsidRPr="004C1B64">
        <w:rPr>
          <w:rFonts w:ascii="Times New Roman" w:hAnsi="Times New Roman" w:cs="Times New Roman"/>
        </w:rPr>
        <w:t xml:space="preserve"> финансового обеспечения применяется понижающий коэффициент в зависимости от численности населения (Приложение 12). </w:t>
      </w:r>
    </w:p>
    <w:p w:rsidR="005F6F46" w:rsidRDefault="00192D4F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4C1B64">
        <w:rPr>
          <w:rFonts w:ascii="Times New Roman" w:hAnsi="Times New Roman" w:cs="Times New Roman"/>
        </w:rPr>
        <w:t xml:space="preserve">Размер финансового обеспечения </w:t>
      </w:r>
      <w:r w:rsidRPr="004C1B64">
        <w:rPr>
          <w:rFonts w:ascii="Times New Roman" w:hAnsi="Times New Roman"/>
          <w:color w:val="000000" w:themeColor="text1"/>
        </w:rPr>
        <w:t>фельдшерских, фельдшерско-акушерских пунктов в разрезе медицинских организаций с учетом численности обслуживающего населения</w:t>
      </w:r>
      <w:r w:rsidRPr="004C1B64">
        <w:rPr>
          <w:rFonts w:ascii="Times New Roman" w:hAnsi="Times New Roman" w:cs="Times New Roman"/>
        </w:rPr>
        <w:t xml:space="preserve"> утвержден П</w:t>
      </w:r>
      <w:r w:rsidR="004C1B64">
        <w:rPr>
          <w:rFonts w:ascii="Times New Roman" w:hAnsi="Times New Roman" w:cs="Times New Roman"/>
        </w:rPr>
        <w:t>риложением 2.2.</w:t>
      </w:r>
      <w:r w:rsidR="005F6F46">
        <w:rPr>
          <w:rFonts w:ascii="Times New Roman" w:hAnsi="Times New Roman" w:cs="Times New Roman"/>
        </w:rPr>
        <w:t xml:space="preserve"> </w:t>
      </w:r>
    </w:p>
    <w:p w:rsidR="005F6F46" w:rsidRDefault="00406E26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>3.3.</w:t>
      </w:r>
      <w:r w:rsidR="00B268A0">
        <w:rPr>
          <w:rFonts w:ascii="Times New Roman" w:hAnsi="Times New Roman" w:cs="Times New Roman"/>
        </w:rPr>
        <w:t>1</w:t>
      </w:r>
      <w:r w:rsidR="00D039C8">
        <w:rPr>
          <w:rFonts w:ascii="Times New Roman" w:hAnsi="Times New Roman" w:cs="Times New Roman"/>
        </w:rPr>
        <w:t>1</w:t>
      </w:r>
      <w:r w:rsidRPr="00637F95">
        <w:rPr>
          <w:rFonts w:ascii="Times New Roman" w:hAnsi="Times New Roman" w:cs="Times New Roman"/>
        </w:rPr>
        <w:t xml:space="preserve">. Порядок </w:t>
      </w:r>
      <w:r w:rsidR="00232A9F" w:rsidRPr="00637F95">
        <w:rPr>
          <w:rFonts w:ascii="Times New Roman" w:hAnsi="Times New Roman"/>
        </w:rPr>
        <w:t xml:space="preserve">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 и </w:t>
      </w:r>
      <w:proofErr w:type="gramStart"/>
      <w:r w:rsidR="00232A9F" w:rsidRPr="00637F95">
        <w:rPr>
          <w:rFonts w:ascii="Times New Roman" w:eastAsia="Calibri" w:hAnsi="Times New Roman"/>
          <w:lang w:eastAsia="en-US"/>
        </w:rPr>
        <w:t xml:space="preserve">скорой медицинской помощи, оказанной вне медицинской организации </w:t>
      </w:r>
      <w:r w:rsidR="00232A9F" w:rsidRPr="00637F95">
        <w:rPr>
          <w:rFonts w:ascii="Times New Roman" w:hAnsi="Times New Roman"/>
        </w:rPr>
        <w:t xml:space="preserve">по </w:t>
      </w:r>
      <w:proofErr w:type="spellStart"/>
      <w:r w:rsidR="00232A9F" w:rsidRPr="00637F95">
        <w:rPr>
          <w:rFonts w:ascii="Times New Roman" w:eastAsia="Calibri" w:hAnsi="Times New Roman"/>
          <w:lang w:eastAsia="en-US"/>
        </w:rPr>
        <w:t>подушевому</w:t>
      </w:r>
      <w:proofErr w:type="spellEnd"/>
      <w:r w:rsidR="00232A9F" w:rsidRPr="00637F95">
        <w:rPr>
          <w:rFonts w:ascii="Times New Roman" w:eastAsia="Calibri" w:hAnsi="Times New Roman"/>
          <w:lang w:eastAsia="en-US"/>
        </w:rPr>
        <w:t xml:space="preserve"> нормативу финансирования на прикрепившихся лиц</w:t>
      </w:r>
      <w:r w:rsidRPr="00637F95">
        <w:rPr>
          <w:rFonts w:ascii="Times New Roman" w:hAnsi="Times New Roman" w:cs="Times New Roman"/>
        </w:rPr>
        <w:t xml:space="preserve"> утвержден</w:t>
      </w:r>
      <w:proofErr w:type="gramEnd"/>
      <w:r w:rsidRPr="00637F95">
        <w:rPr>
          <w:rFonts w:ascii="Times New Roman" w:hAnsi="Times New Roman" w:cs="Times New Roman"/>
        </w:rPr>
        <w:t xml:space="preserve">  Приложением 12.</w:t>
      </w:r>
      <w:r w:rsidR="005F6F46">
        <w:rPr>
          <w:rFonts w:ascii="Times New Roman" w:hAnsi="Times New Roman" w:cs="Times New Roman"/>
        </w:rPr>
        <w:t xml:space="preserve"> </w:t>
      </w:r>
    </w:p>
    <w:p w:rsidR="00C32A97" w:rsidRDefault="00C663A7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>3.3.</w:t>
      </w:r>
      <w:r w:rsidR="00343C4F" w:rsidRPr="00637F95">
        <w:rPr>
          <w:rFonts w:ascii="Times New Roman" w:hAnsi="Times New Roman" w:cs="Times New Roman"/>
        </w:rPr>
        <w:t>1</w:t>
      </w:r>
      <w:r w:rsidR="00D039C8">
        <w:rPr>
          <w:rFonts w:ascii="Times New Roman" w:hAnsi="Times New Roman" w:cs="Times New Roman"/>
        </w:rPr>
        <w:t>2</w:t>
      </w:r>
      <w:r w:rsidR="00343C4F" w:rsidRPr="00637F95">
        <w:rPr>
          <w:rFonts w:ascii="Times New Roman" w:hAnsi="Times New Roman" w:cs="Times New Roman"/>
        </w:rPr>
        <w:t>.</w:t>
      </w:r>
      <w:r w:rsidR="00710CC7">
        <w:rPr>
          <w:rFonts w:ascii="Times New Roman" w:hAnsi="Times New Roman" w:cs="Times New Roman"/>
        </w:rPr>
        <w:t xml:space="preserve"> </w:t>
      </w:r>
      <w:r w:rsidR="00343C4F" w:rsidRPr="00637F95">
        <w:rPr>
          <w:rFonts w:ascii="Times New Roman" w:hAnsi="Times New Roman" w:cs="Times New Roman"/>
        </w:rPr>
        <w:t>Классификатор медицинских услуг по оказанию первичной медико-</w:t>
      </w:r>
      <w:r w:rsidR="00343C4F" w:rsidRPr="00637F95">
        <w:rPr>
          <w:rFonts w:ascii="Times New Roman" w:hAnsi="Times New Roman" w:cs="Times New Roman"/>
        </w:rPr>
        <w:lastRenderedPageBreak/>
        <w:t>санитарной специализированной стоматологической помощи, оказываемой амбулаторных условиях, выраженной в условных единицах трудоемкости (УЕТ) приведен в Приложении 1.</w:t>
      </w:r>
      <w:r w:rsidR="002162AE">
        <w:rPr>
          <w:rFonts w:ascii="Times New Roman" w:hAnsi="Times New Roman" w:cs="Times New Roman"/>
        </w:rPr>
        <w:t xml:space="preserve"> </w:t>
      </w:r>
    </w:p>
    <w:p w:rsidR="00C943F0" w:rsidRDefault="00C943F0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  <w:b/>
        </w:rPr>
      </w:pPr>
    </w:p>
    <w:p w:rsidR="00C32A97" w:rsidRDefault="00406E26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  <w:b/>
        </w:rPr>
      </w:pPr>
      <w:r w:rsidRPr="00637F95">
        <w:rPr>
          <w:rFonts w:ascii="Times New Roman" w:hAnsi="Times New Roman" w:cs="Times New Roman"/>
          <w:b/>
        </w:rPr>
        <w:t>3.4. В части медицинской помощи, оказываемой в стационарных условиях</w:t>
      </w:r>
      <w:r w:rsidR="00222838">
        <w:rPr>
          <w:rFonts w:ascii="Times New Roman" w:hAnsi="Times New Roman" w:cs="Times New Roman"/>
          <w:b/>
        </w:rPr>
        <w:t>, устанавливаются:</w:t>
      </w:r>
      <w:r w:rsidR="00C32A97">
        <w:rPr>
          <w:rFonts w:ascii="Times New Roman" w:hAnsi="Times New Roman" w:cs="Times New Roman"/>
          <w:b/>
        </w:rPr>
        <w:t xml:space="preserve"> </w:t>
      </w:r>
    </w:p>
    <w:p w:rsidR="00426D80" w:rsidRPr="00637F95" w:rsidRDefault="00406E26" w:rsidP="00FB012A">
      <w:pPr>
        <w:pStyle w:val="20"/>
        <w:shd w:val="clear" w:color="auto" w:fill="auto"/>
        <w:spacing w:before="0" w:after="299" w:line="240" w:lineRule="auto"/>
        <w:ind w:left="62" w:firstLine="567"/>
        <w:contextualSpacing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 xml:space="preserve">3.4.1. </w:t>
      </w:r>
      <w:r w:rsidR="00426D80" w:rsidRPr="00637F95">
        <w:rPr>
          <w:rFonts w:ascii="Times New Roman" w:hAnsi="Times New Roman" w:cs="Times New Roman"/>
        </w:rPr>
        <w:t>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утвержден в Приложении 4.6.</w:t>
      </w:r>
    </w:p>
    <w:p w:rsidR="00426D80" w:rsidRPr="00637F95" w:rsidRDefault="00426D80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637F95">
        <w:rPr>
          <w:rFonts w:ascii="Times New Roman" w:hAnsi="Times New Roman" w:cs="Times New Roman"/>
        </w:rPr>
        <w:t xml:space="preserve">3.4.2. Перечень КСГ, коэффициенты относительной </w:t>
      </w:r>
      <w:proofErr w:type="spellStart"/>
      <w:r w:rsidRPr="00637F95">
        <w:rPr>
          <w:rFonts w:ascii="Times New Roman" w:hAnsi="Times New Roman" w:cs="Times New Roman"/>
        </w:rPr>
        <w:t>затратоемкости</w:t>
      </w:r>
      <w:proofErr w:type="spellEnd"/>
      <w:r>
        <w:rPr>
          <w:rFonts w:ascii="Times New Roman" w:hAnsi="Times New Roman" w:cs="Times New Roman"/>
        </w:rPr>
        <w:t>,</w:t>
      </w:r>
      <w:r w:rsidRPr="00637F95">
        <w:rPr>
          <w:rFonts w:ascii="Times New Roman" w:hAnsi="Times New Roman" w:cs="Times New Roman"/>
        </w:rPr>
        <w:t xml:space="preserve"> коэффициенты специфики</w:t>
      </w:r>
      <w:r w:rsidR="00612BF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612818">
        <w:rPr>
          <w:rFonts w:ascii="Times New Roman" w:hAnsi="Times New Roman"/>
          <w:color w:val="000000" w:themeColor="text1"/>
        </w:rPr>
        <w:t>дол</w:t>
      </w:r>
      <w:r>
        <w:rPr>
          <w:rFonts w:ascii="Times New Roman" w:hAnsi="Times New Roman"/>
          <w:color w:val="000000" w:themeColor="text1"/>
        </w:rPr>
        <w:t>я</w:t>
      </w:r>
      <w:r w:rsidRPr="00612818">
        <w:rPr>
          <w:rFonts w:ascii="Times New Roman" w:hAnsi="Times New Roman"/>
          <w:color w:val="000000" w:themeColor="text1"/>
        </w:rPr>
        <w:t xml:space="preserve"> заработной платы и прочих расходов</w:t>
      </w:r>
      <w:r w:rsidR="00612BF1">
        <w:rPr>
          <w:rFonts w:ascii="Times New Roman" w:hAnsi="Times New Roman"/>
          <w:color w:val="000000" w:themeColor="text1"/>
        </w:rPr>
        <w:t>, размер средней стоимости законченного случая лечения (базовой ставки)</w:t>
      </w:r>
      <w:r w:rsidRPr="00637F95">
        <w:rPr>
          <w:rFonts w:ascii="Times New Roman" w:hAnsi="Times New Roman" w:cs="Times New Roman"/>
        </w:rPr>
        <w:t xml:space="preserve"> утверждены в Приложении 4.6.</w:t>
      </w:r>
    </w:p>
    <w:p w:rsidR="00567D5E" w:rsidRPr="00612818" w:rsidRDefault="00426D80" w:rsidP="00FB012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26D80">
        <w:rPr>
          <w:rFonts w:ascii="Times New Roman" w:eastAsiaTheme="minorEastAsia" w:hAnsi="Times New Roman" w:cs="Times New Roman"/>
          <w:sz w:val="28"/>
          <w:szCs w:val="28"/>
        </w:rPr>
        <w:t xml:space="preserve">3.4.3 </w:t>
      </w:r>
      <w:r w:rsidR="00567D5E" w:rsidRPr="00426D80">
        <w:rPr>
          <w:rFonts w:ascii="Times New Roman" w:eastAsiaTheme="minorEastAsia" w:hAnsi="Times New Roman" w:cs="Times New Roman"/>
          <w:sz w:val="28"/>
          <w:szCs w:val="28"/>
        </w:rPr>
        <w:t>Стоимость одного случая госпитализации в стационаре (</w:t>
      </w:r>
      <w:proofErr w:type="spellStart"/>
      <w:r w:rsidR="00567D5E" w:rsidRPr="00426D80">
        <w:rPr>
          <w:rFonts w:ascii="Times New Roman" w:eastAsiaTheme="minorEastAsia" w:hAnsi="Times New Roman" w:cs="Times New Roman"/>
          <w:sz w:val="28"/>
          <w:szCs w:val="28"/>
        </w:rPr>
        <w:t>ССксг</w:t>
      </w:r>
      <w:proofErr w:type="spellEnd"/>
      <w:r w:rsidR="00567D5E" w:rsidRPr="00426D80">
        <w:rPr>
          <w:rFonts w:ascii="Times New Roman" w:eastAsiaTheme="minorEastAsia" w:hAnsi="Times New Roman" w:cs="Times New Roman"/>
          <w:sz w:val="28"/>
          <w:szCs w:val="28"/>
        </w:rPr>
        <w:t>) по</w:t>
      </w:r>
      <w:r w:rsidR="00567D5E" w:rsidRPr="00612818">
        <w:rPr>
          <w:rFonts w:ascii="Times New Roman" w:hAnsi="Times New Roman"/>
          <w:color w:val="000000" w:themeColor="text1"/>
          <w:sz w:val="28"/>
        </w:rPr>
        <w:t xml:space="preserve"> КСГ (за исключением КСГ, в составе установлены доли заработной платы и прочих расходов) определяется по следующей формуле:</w:t>
      </w:r>
    </w:p>
    <w:p w:rsidR="000A3262" w:rsidRPr="002B0459" w:rsidRDefault="00D64B94" w:rsidP="00FB012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m:oMath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32"/>
                <w:szCs w:val="20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СС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КСГ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32"/>
            <w:szCs w:val="20"/>
          </w:rPr>
          <m:t>=БС×КД×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32"/>
                <w:szCs w:val="20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КЗ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КСГ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32"/>
            <w:szCs w:val="20"/>
          </w:rPr>
          <m:t>×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9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color w:val="000000" w:themeColor="text1"/>
                <w:sz w:val="29"/>
                <w:szCs w:val="20"/>
              </w:rPr>
              <m:t>КС</m:t>
            </m:r>
          </m:e>
          <m:sub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</w:rPr>
              <m:t>КСГ</m:t>
            </m:r>
          </m:sub>
        </m:sSub>
        <m:r>
          <w:rPr>
            <w:rFonts w:ascii="Cambria Math" w:hAnsi="Cambria Math" w:cs="Calibri"/>
            <w:color w:val="000000" w:themeColor="text1"/>
            <w:sz w:val="29"/>
            <w:szCs w:val="20"/>
          </w:rPr>
          <m:t>×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9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</w:rPr>
              <m:t>КУС</m:t>
            </m:r>
          </m:e>
          <m:sub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</w:rPr>
              <m:t>МО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32"/>
            <w:szCs w:val="20"/>
          </w:rPr>
          <m:t>+БС×</m:t>
        </m:r>
        <m:sSup>
          <m:sSup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32"/>
                <w:szCs w:val="20"/>
              </w:rPr>
            </m:ctrlPr>
          </m:sSupPr>
          <m:e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*</m:t>
            </m:r>
          </m:sup>
        </m:sSup>
        <m:r>
          <w:rPr>
            <w:rFonts w:ascii="Cambria Math" w:eastAsia="Times New Roman" w:hAnsi="Cambria Math" w:cs="Calibri"/>
            <w:color w:val="000000" w:themeColor="text1"/>
            <w:sz w:val="32"/>
            <w:szCs w:val="20"/>
          </w:rPr>
          <m:t>×КСЛП</m:t>
        </m:r>
      </m:oMath>
      <w:r w:rsidR="000A3262" w:rsidRPr="00BD40CB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,</w:t>
      </w:r>
      <w:r w:rsidR="000A3262" w:rsidRPr="002B0459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</w:p>
    <w:p w:rsidR="00567D5E" w:rsidRPr="002B0459" w:rsidRDefault="00567D5E" w:rsidP="00FB012A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2B0459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где:</w:t>
      </w:r>
    </w:p>
    <w:p w:rsidR="00567D5E" w:rsidRPr="00612818" w:rsidRDefault="00567D5E" w:rsidP="00FB012A">
      <w:pPr>
        <w:pStyle w:val="ConsPlusNormal"/>
        <w:ind w:firstLine="567"/>
        <w:jc w:val="center"/>
        <w:rPr>
          <w:rFonts w:ascii="Times New Roman" w:hAnsi="Times New Roman"/>
          <w:color w:val="000000" w:themeColor="text1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7448"/>
        <w:gridCol w:w="62"/>
      </w:tblGrid>
      <w:tr w:rsidR="00567D5E" w:rsidRPr="00492AEB" w:rsidTr="00567D5E">
        <w:trPr>
          <w:gridAfter w:val="1"/>
          <w:wAfter w:w="62" w:type="dxa"/>
        </w:trPr>
        <w:tc>
          <w:tcPr>
            <w:tcW w:w="1622" w:type="dxa"/>
          </w:tcPr>
          <w:p w:rsidR="00567D5E" w:rsidRPr="00612818" w:rsidRDefault="006D59A7" w:rsidP="006D59A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  </w:t>
            </w:r>
            <w:r w:rsidR="00921907">
              <w:rPr>
                <w:rFonts w:ascii="Times New Roman" w:hAnsi="Times New Roman"/>
                <w:color w:val="000000" w:themeColor="text1"/>
                <w:sz w:val="28"/>
              </w:rPr>
              <w:t xml:space="preserve">   </w:t>
            </w:r>
            <w:r w:rsidR="00567D5E" w:rsidRPr="00612818">
              <w:rPr>
                <w:rFonts w:ascii="Times New Roman" w:hAnsi="Times New Roman"/>
                <w:color w:val="000000" w:themeColor="text1"/>
                <w:sz w:val="28"/>
              </w:rPr>
              <w:t>БС</w:t>
            </w:r>
          </w:p>
        </w:tc>
        <w:tc>
          <w:tcPr>
            <w:tcW w:w="7448" w:type="dxa"/>
          </w:tcPr>
          <w:p w:rsidR="00567D5E" w:rsidRPr="00612818" w:rsidRDefault="00567D5E" w:rsidP="00FB012A">
            <w:pPr>
              <w:pStyle w:val="ConsPlusNormal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612818">
              <w:rPr>
                <w:rFonts w:ascii="Times New Roman" w:hAnsi="Times New Roman"/>
                <w:color w:val="000000" w:themeColor="text1"/>
                <w:sz w:val="28"/>
              </w:rPr>
              <w:t>базовая ставка, рублей;</w:t>
            </w:r>
          </w:p>
        </w:tc>
      </w:tr>
      <w:tr w:rsidR="00567D5E" w:rsidRPr="00492AEB" w:rsidTr="00567D5E">
        <w:tc>
          <w:tcPr>
            <w:tcW w:w="1622" w:type="dxa"/>
          </w:tcPr>
          <w:p w:rsidR="00567D5E" w:rsidRPr="00612818" w:rsidRDefault="00D64B94" w:rsidP="00FB012A">
            <w:pPr>
              <w:pStyle w:val="ConsPlusNormal"/>
              <w:ind w:firstLine="567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</w:tcPr>
          <w:p w:rsidR="00567D5E" w:rsidRPr="00612818" w:rsidRDefault="00567D5E" w:rsidP="00FB012A">
            <w:pPr>
              <w:pStyle w:val="ConsPlusNormal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612818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относительной </w:t>
            </w:r>
            <w:proofErr w:type="spellStart"/>
            <w:r w:rsidRPr="00612818">
              <w:rPr>
                <w:rFonts w:ascii="Times New Roman" w:hAnsi="Times New Roman"/>
                <w:color w:val="000000" w:themeColor="text1"/>
                <w:sz w:val="28"/>
              </w:rPr>
              <w:t>затратоемкости</w:t>
            </w:r>
            <w:proofErr w:type="spellEnd"/>
            <w:r w:rsidRPr="00612818">
              <w:rPr>
                <w:rFonts w:ascii="Times New Roman" w:hAnsi="Times New Roman"/>
                <w:color w:val="000000" w:themeColor="text1"/>
                <w:sz w:val="28"/>
              </w:rPr>
              <w:t xml:space="preserve"> КСГ (подгруппы в составе КСГ), к которой отнесен данный случай госпитализации;</w:t>
            </w:r>
          </w:p>
        </w:tc>
      </w:tr>
      <w:tr w:rsidR="00567D5E" w:rsidRPr="00492AEB" w:rsidTr="00567D5E">
        <w:tc>
          <w:tcPr>
            <w:tcW w:w="1622" w:type="dxa"/>
          </w:tcPr>
          <w:p w:rsidR="00567D5E" w:rsidRPr="00612818" w:rsidRDefault="00D64B94" w:rsidP="00FB012A">
            <w:pPr>
              <w:pStyle w:val="ConsPlusNormal"/>
              <w:ind w:firstLine="567"/>
              <w:jc w:val="center"/>
              <w:rPr>
                <w:rFonts w:eastAsia="Calibri"/>
                <w:color w:val="000000" w:themeColor="text1"/>
                <w:sz w:val="29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9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color w:val="000000" w:themeColor="text1"/>
                        <w:sz w:val="29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/>
                        <w:color w:val="000000" w:themeColor="text1"/>
                        <w:sz w:val="29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</w:tcPr>
          <w:p w:rsidR="00567D5E" w:rsidRPr="00612818" w:rsidRDefault="00567D5E" w:rsidP="00FB012A">
            <w:pPr>
              <w:pStyle w:val="ConsPlusNormal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612818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специфики КСГ, к которой отнесен данный случай госпитализации (используется в расчетах в случае, если указанный коэффициент определен </w:t>
            </w:r>
            <w:proofErr w:type="gramStart"/>
            <w:r w:rsidRPr="00612818">
              <w:rPr>
                <w:rFonts w:ascii="Times New Roman" w:hAnsi="Times New Roman"/>
                <w:color w:val="000000" w:themeColor="text1"/>
                <w:sz w:val="28"/>
              </w:rPr>
              <w:t>для</w:t>
            </w:r>
            <w:proofErr w:type="gramEnd"/>
            <w:r w:rsidRPr="00612818">
              <w:rPr>
                <w:rFonts w:ascii="Times New Roman" w:hAnsi="Times New Roman"/>
                <w:color w:val="000000" w:themeColor="text1"/>
                <w:sz w:val="28"/>
              </w:rPr>
              <w:t xml:space="preserve"> данной КСГ);</w:t>
            </w:r>
          </w:p>
        </w:tc>
      </w:tr>
      <w:tr w:rsidR="00567D5E" w:rsidRPr="00492AEB" w:rsidTr="00567D5E">
        <w:tc>
          <w:tcPr>
            <w:tcW w:w="1622" w:type="dxa"/>
          </w:tcPr>
          <w:p w:rsidR="00567D5E" w:rsidRPr="00612818" w:rsidRDefault="00D64B94" w:rsidP="00FB012A">
            <w:pPr>
              <w:pStyle w:val="ConsPlusNormal"/>
              <w:ind w:firstLine="567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9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/>
                        <w:color w:val="000000" w:themeColor="text1"/>
                        <w:sz w:val="29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/>
                        <w:color w:val="000000" w:themeColor="text1"/>
                        <w:sz w:val="29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</w:tcPr>
          <w:p w:rsidR="00567D5E" w:rsidRPr="00612818" w:rsidRDefault="00567D5E" w:rsidP="00FB012A">
            <w:pPr>
              <w:pStyle w:val="ConsPlusNormal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612818">
              <w:rPr>
                <w:rFonts w:ascii="Times New Roman" w:hAnsi="Times New Roman"/>
                <w:color w:val="000000" w:themeColor="text1"/>
                <w:sz w:val="28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567D5E" w:rsidRPr="00567D5E" w:rsidTr="00567D5E">
        <w:tc>
          <w:tcPr>
            <w:tcW w:w="1622" w:type="dxa"/>
          </w:tcPr>
          <w:p w:rsidR="00567D5E" w:rsidRPr="00567D5E" w:rsidRDefault="00567D5E" w:rsidP="00FB012A">
            <w:pPr>
              <w:pStyle w:val="ConsPlusNormal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67D5E">
              <w:rPr>
                <w:rFonts w:ascii="Times New Roman" w:eastAsiaTheme="minorEastAsia" w:hAnsi="Times New Roman" w:cs="Times New Roman"/>
                <w:sz w:val="28"/>
                <w:szCs w:val="28"/>
              </w:rPr>
              <w:t>КД</w:t>
            </w:r>
          </w:p>
        </w:tc>
        <w:tc>
          <w:tcPr>
            <w:tcW w:w="7510" w:type="dxa"/>
            <w:gridSpan w:val="2"/>
          </w:tcPr>
          <w:p w:rsidR="00567D5E" w:rsidRPr="00567D5E" w:rsidRDefault="00567D5E" w:rsidP="00FB012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D5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коэффициент дифференциации, рассчитанный в соответствии с постановлением Правительства Российской Федерации от 5 мая 2012 г.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      </w:r>
            <w:proofErr w:type="gramStart"/>
            <w:r w:rsidRPr="00567D5E">
              <w:rPr>
                <w:rFonts w:ascii="Times New Roman" w:eastAsiaTheme="minorEastAsia" w:hAnsi="Times New Roman" w:cs="Times New Roman"/>
                <w:sz w:val="28"/>
                <w:szCs w:val="28"/>
              </w:rPr>
              <w:t>страхования</w:t>
            </w:r>
            <w:proofErr w:type="gramEnd"/>
            <w:r w:rsidRPr="00567D5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на осуществление переданных органам государственной власти субъектов Российской Федерации полномочий Российской Федерации </w:t>
            </w:r>
            <w:r w:rsidRPr="00567D5E">
              <w:rPr>
                <w:rFonts w:ascii="Times New Roman" w:eastAsiaTheme="minorEastAsia" w:hAnsi="Times New Roman" w:cs="Times New Roman"/>
                <w:sz w:val="28"/>
                <w:szCs w:val="28"/>
              </w:rPr>
              <w:br/>
            </w:r>
            <w:r w:rsidRPr="00567D5E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в сфере обязательного медицинского страхования» (далее –</w:t>
            </w:r>
            <w:r w:rsidRPr="00567D5E">
              <w:rPr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 xml:space="preserve"> Постановление № 462).</w:t>
            </w:r>
          </w:p>
        </w:tc>
      </w:tr>
      <w:tr w:rsidR="000A3262" w:rsidRPr="00492AEB" w:rsidTr="000A3262">
        <w:tc>
          <w:tcPr>
            <w:tcW w:w="1622" w:type="dxa"/>
          </w:tcPr>
          <w:p w:rsidR="000A3262" w:rsidRPr="000A3262" w:rsidRDefault="000A3262" w:rsidP="00FB012A">
            <w:pPr>
              <w:pStyle w:val="ConsPlusNormal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A3262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КСЛП</w:t>
            </w:r>
          </w:p>
        </w:tc>
        <w:tc>
          <w:tcPr>
            <w:tcW w:w="7510" w:type="dxa"/>
            <w:gridSpan w:val="2"/>
          </w:tcPr>
          <w:p w:rsidR="000A3262" w:rsidRPr="000A3262" w:rsidRDefault="000A3262" w:rsidP="00FB012A">
            <w:pPr>
              <w:pStyle w:val="ConsPlusNormal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A326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коэффициент сложности лечения пациента (при необходимости – сумма </w:t>
            </w:r>
            <w:proofErr w:type="gramStart"/>
            <w:r w:rsidRPr="000A3262">
              <w:rPr>
                <w:rFonts w:ascii="Times New Roman" w:eastAsiaTheme="minorEastAsia" w:hAnsi="Times New Roman" w:cs="Times New Roman"/>
                <w:sz w:val="28"/>
                <w:szCs w:val="28"/>
              </w:rPr>
              <w:t>применяемых</w:t>
            </w:r>
            <w:proofErr w:type="gramEnd"/>
            <w:r w:rsidRPr="000A326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КСЛП)</w:t>
            </w:r>
          </w:p>
          <w:p w:rsidR="000A3262" w:rsidRPr="000A3262" w:rsidRDefault="000A3262" w:rsidP="00FB012A">
            <w:pPr>
              <w:pStyle w:val="ConsPlusNormal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A326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* - </w:t>
            </w:r>
            <w:r w:rsidR="006F2E83" w:rsidRPr="000A3262">
              <w:rPr>
                <w:rFonts w:ascii="Times New Roman" w:hAnsi="Times New Roman" w:cs="Times New Roman"/>
                <w:sz w:val="28"/>
                <w:szCs w:val="28"/>
              </w:rPr>
              <w:t>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      </w:r>
            <w:r w:rsidR="006F2E83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1-3)</w:t>
            </w:r>
            <w:r w:rsidR="006F2E83" w:rsidRPr="000A3262">
              <w:rPr>
                <w:rFonts w:ascii="Times New Roman" w:hAnsi="Times New Roman" w:cs="Times New Roman"/>
                <w:sz w:val="28"/>
                <w:szCs w:val="28"/>
              </w:rPr>
              <w:t>» (равно единице)</w:t>
            </w:r>
            <w:r w:rsidRPr="000A3262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</w:tr>
    </w:tbl>
    <w:p w:rsidR="00567D5E" w:rsidRPr="00567D5E" w:rsidRDefault="00567D5E" w:rsidP="00FB012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7D5E">
        <w:rPr>
          <w:rFonts w:ascii="Times New Roman" w:hAnsi="Times New Roman" w:cs="Times New Roman"/>
          <w:sz w:val="28"/>
          <w:szCs w:val="28"/>
        </w:rPr>
        <w:t>Стоимость одного случая госпитализации по КСГ, в составе которых Программой установлена доля заработной платы и прочих расходов, определяется по следующей формуле:</w:t>
      </w:r>
    </w:p>
    <w:p w:rsidR="00426D80" w:rsidRPr="00A7504A" w:rsidRDefault="00D64B94" w:rsidP="00FB012A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240" w:lineRule="auto"/>
        <w:ind w:right="-142" w:firstLine="567"/>
        <w:jc w:val="center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СС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m:t>=БС×</m:t>
          </m:r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КЗ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m:t>×</m:t>
          </m:r>
          <m:d>
            <m:d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color w:val="000000" w:themeColor="text1"/>
                          <w:sz w:val="28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</w:rPr>
                    <m:t>Д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8"/>
                      <w:szCs w:val="20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КС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КСГ</m:t>
                  </m:r>
                </m:sub>
              </m:sSub>
              <m:r>
                <w:rPr>
                  <w:rFonts w:ascii="Cambria Math" w:hAnsi="Cambria Math" w:cs="Calibri"/>
                  <w:color w:val="000000" w:themeColor="text1"/>
                  <w:sz w:val="29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КУС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×КД</m:t>
              </m:r>
            </m:e>
          </m:d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w:br/>
          </m:r>
        </m:oMath>
      </m:oMathPara>
      <m:oMath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</w:rPr>
          <m:t>+ БС×</m:t>
        </m:r>
        <m:sSup>
          <m:sSup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8"/>
                <w:szCs w:val="20"/>
              </w:rPr>
            </m:ctrlPr>
          </m:sSupPr>
          <m:e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</w:rPr>
              <m:t>*</m:t>
            </m:r>
          </m:sup>
        </m:sSup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</w:rPr>
          <m:t>×КСЛП</m:t>
        </m:r>
      </m:oMath>
      <w:r w:rsidR="00426D80" w:rsidRPr="00BD40CB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,</w:t>
      </w:r>
      <w:r w:rsidR="00426D80" w:rsidRPr="00A7504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</w:p>
    <w:p w:rsidR="00426D80" w:rsidRPr="00BD40CB" w:rsidRDefault="00426D80" w:rsidP="00FB012A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240" w:lineRule="auto"/>
        <w:ind w:right="-143" w:firstLine="567"/>
        <w:rPr>
          <w:rFonts w:ascii="Times New Roman" w:eastAsia="Times New Roman" w:hAnsi="Times New Roman" w:cs="Calibri"/>
          <w:color w:val="000000" w:themeColor="text1"/>
          <w:sz w:val="32"/>
          <w:szCs w:val="20"/>
        </w:rPr>
      </w:pPr>
      <w:r w:rsidRPr="00BD40CB">
        <w:rPr>
          <w:rFonts w:ascii="Times New Roman" w:eastAsia="Times New Roman" w:hAnsi="Times New Roman" w:cs="Calibri"/>
          <w:color w:val="000000" w:themeColor="text1"/>
          <w:sz w:val="32"/>
          <w:szCs w:val="20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7796"/>
      </w:tblGrid>
      <w:tr w:rsidR="00567D5E" w:rsidRPr="00567D5E" w:rsidTr="00567D5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7254DC" w:rsidP="007254DC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67D5E" w:rsidRPr="00567D5E">
              <w:rPr>
                <w:rFonts w:ascii="Times New Roman" w:hAnsi="Times New Roman" w:cs="Times New Roman"/>
                <w:sz w:val="28"/>
                <w:szCs w:val="28"/>
              </w:rPr>
              <w:t>БС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567D5E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D5E">
              <w:rPr>
                <w:rFonts w:ascii="Times New Roman" w:hAnsi="Times New Roman" w:cs="Times New Roman"/>
                <w:sz w:val="28"/>
                <w:szCs w:val="28"/>
              </w:rPr>
              <w:t>размер базовой ставки без учета коэффициента дифференциации, рублей;</w:t>
            </w:r>
          </w:p>
        </w:tc>
      </w:tr>
      <w:tr w:rsidR="00567D5E" w:rsidRPr="00567D5E" w:rsidTr="00567D5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D64B94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567D5E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7D5E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относительной </w:t>
            </w:r>
            <w:proofErr w:type="spellStart"/>
            <w:r w:rsidRPr="00567D5E">
              <w:rPr>
                <w:rFonts w:ascii="Times New Roman" w:hAnsi="Times New Roman" w:cs="Times New Roman"/>
                <w:sz w:val="28"/>
                <w:szCs w:val="28"/>
              </w:rPr>
              <w:t>затратоемкости</w:t>
            </w:r>
            <w:proofErr w:type="spellEnd"/>
            <w:r w:rsidRPr="00567D5E">
              <w:rPr>
                <w:rFonts w:ascii="Times New Roman" w:hAnsi="Times New Roman" w:cs="Times New Roman"/>
                <w:sz w:val="28"/>
                <w:szCs w:val="28"/>
              </w:rPr>
              <w:t xml:space="preserve"> по КСГ, к которой отнесен данный случай госпитализации;</w:t>
            </w:r>
            <w:proofErr w:type="gramEnd"/>
          </w:p>
        </w:tc>
      </w:tr>
      <w:tr w:rsidR="00567D5E" w:rsidRPr="00567D5E" w:rsidTr="00567D5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D64B94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567D5E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D5E">
              <w:rPr>
                <w:rFonts w:ascii="Times New Roman" w:hAnsi="Times New Roman" w:cs="Times New Roman"/>
                <w:sz w:val="28"/>
                <w:szCs w:val="28"/>
              </w:rPr>
              <w:t>доля заработной платы и прочих расходов в структуре стоимости КСГ (</w:t>
            </w:r>
            <w:proofErr w:type="gramStart"/>
            <w:r w:rsidRPr="00567D5E">
              <w:rPr>
                <w:rFonts w:ascii="Times New Roman" w:hAnsi="Times New Roman" w:cs="Times New Roman"/>
                <w:sz w:val="28"/>
                <w:szCs w:val="28"/>
              </w:rPr>
              <w:t>установленное</w:t>
            </w:r>
            <w:proofErr w:type="gramEnd"/>
            <w:r w:rsidRPr="00567D5E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Приложением №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.6</w:t>
            </w:r>
            <w:r w:rsidRPr="00567D5E">
              <w:rPr>
                <w:rFonts w:ascii="Times New Roman" w:hAnsi="Times New Roman" w:cs="Times New Roman"/>
                <w:sz w:val="28"/>
                <w:szCs w:val="28"/>
              </w:rPr>
              <w:t>, к которому применяется КД, КС и КУС);</w:t>
            </w:r>
          </w:p>
        </w:tc>
      </w:tr>
      <w:tr w:rsidR="00567D5E" w:rsidRPr="00567D5E" w:rsidTr="00567D5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5E" w:rsidRPr="00567D5E" w:rsidRDefault="00D64B94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567D5E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D5E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специфики КСГ, к которой отнесен данный случай госпитализации (используется в расчетах, в случае, если указанный коэффициент определен </w:t>
            </w:r>
            <w:proofErr w:type="gramStart"/>
            <w:r w:rsidRPr="00567D5E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67D5E">
              <w:rPr>
                <w:rFonts w:ascii="Times New Roman" w:hAnsi="Times New Roman" w:cs="Times New Roman"/>
                <w:sz w:val="28"/>
                <w:szCs w:val="28"/>
              </w:rPr>
              <w:t xml:space="preserve"> данной КСГ);</w:t>
            </w:r>
          </w:p>
        </w:tc>
      </w:tr>
      <w:tr w:rsidR="00567D5E" w:rsidRPr="00567D5E" w:rsidTr="00567D5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D64B94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КУС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567D5E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D5E">
              <w:rPr>
                <w:rFonts w:ascii="Times New Roman" w:hAnsi="Times New Roman" w:cs="Times New Roman"/>
                <w:sz w:val="28"/>
                <w:szCs w:val="28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567D5E" w:rsidRPr="00567D5E" w:rsidTr="00567D5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567D5E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D5E">
              <w:rPr>
                <w:rFonts w:ascii="Times New Roman" w:hAnsi="Times New Roman" w:cs="Times New Roman"/>
                <w:sz w:val="28"/>
                <w:szCs w:val="28"/>
              </w:rPr>
              <w:t>КД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567D5E" w:rsidRPr="00567D5E" w:rsidRDefault="00567D5E" w:rsidP="00FB012A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D5E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дифференциации, рассчитанный в соответствии </w:t>
            </w:r>
            <w:r w:rsidRPr="00567D5E">
              <w:rPr>
                <w:rFonts w:ascii="Times New Roman" w:hAnsi="Times New Roman" w:cs="Times New Roman"/>
                <w:sz w:val="28"/>
                <w:szCs w:val="28"/>
              </w:rPr>
              <w:br/>
              <w:t>с Постановлением № 462;</w:t>
            </w:r>
          </w:p>
        </w:tc>
      </w:tr>
    </w:tbl>
    <w:p w:rsidR="00567D5E" w:rsidRDefault="006F2E83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Cs w:val="20"/>
        </w:rPr>
      </w:pPr>
      <w:r w:rsidRPr="000A3262">
        <w:rPr>
          <w:rFonts w:ascii="Times New Roman" w:hAnsi="Times New Roman" w:cs="Times New Roman"/>
        </w:rPr>
        <w:t>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>
        <w:rPr>
          <w:rFonts w:ascii="Times New Roman" w:hAnsi="Times New Roman" w:cs="Times New Roman"/>
        </w:rPr>
        <w:t xml:space="preserve"> (уровень 1-3)</w:t>
      </w:r>
      <w:r w:rsidRPr="000A3262">
        <w:rPr>
          <w:rFonts w:ascii="Times New Roman" w:hAnsi="Times New Roman" w:cs="Times New Roman"/>
        </w:rPr>
        <w:t>» (равно единице)</w:t>
      </w:r>
      <w:r w:rsidR="004922D2">
        <w:rPr>
          <w:rFonts w:ascii="Times New Roman" w:eastAsia="Times New Roman" w:hAnsi="Times New Roman" w:cs="Calibri"/>
          <w:color w:val="000000" w:themeColor="text1"/>
          <w:szCs w:val="20"/>
        </w:rPr>
        <w:t>.</w:t>
      </w:r>
    </w:p>
    <w:p w:rsidR="00EE69EB" w:rsidRPr="00877A6B" w:rsidRDefault="00EE69EB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D06D95">
        <w:rPr>
          <w:rFonts w:ascii="Times New Roman" w:hAnsi="Times New Roman" w:cs="Times New Roman"/>
          <w:sz w:val="28"/>
        </w:rPr>
        <w:t xml:space="preserve">При отсутствии оснований применения КСЛП, значение параметра КСЛП при расчете стоимости законченного случая лечения принимается </w:t>
      </w:r>
      <w:proofErr w:type="gramStart"/>
      <w:r w:rsidRPr="00D06D95">
        <w:rPr>
          <w:rFonts w:ascii="Times New Roman" w:hAnsi="Times New Roman" w:cs="Times New Roman"/>
          <w:sz w:val="28"/>
        </w:rPr>
        <w:t>равным</w:t>
      </w:r>
      <w:proofErr w:type="gramEnd"/>
      <w:r w:rsidRPr="00D06D95">
        <w:rPr>
          <w:rFonts w:ascii="Times New Roman" w:hAnsi="Times New Roman" w:cs="Times New Roman"/>
          <w:sz w:val="28"/>
        </w:rPr>
        <w:t xml:space="preserve"> 0.</w:t>
      </w:r>
    </w:p>
    <w:p w:rsidR="008E0796" w:rsidRPr="00612818" w:rsidRDefault="00406E26" w:rsidP="00FB012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222838">
        <w:rPr>
          <w:rFonts w:ascii="Times New Roman" w:hAnsi="Times New Roman"/>
          <w:color w:val="000000" w:themeColor="text1"/>
          <w:sz w:val="28"/>
        </w:rPr>
        <w:t xml:space="preserve"> 3.4.</w:t>
      </w:r>
      <w:r w:rsidR="006349F0">
        <w:rPr>
          <w:rFonts w:ascii="Times New Roman" w:hAnsi="Times New Roman"/>
          <w:color w:val="000000" w:themeColor="text1"/>
          <w:sz w:val="28"/>
        </w:rPr>
        <w:t>4.</w:t>
      </w:r>
      <w:r w:rsidRPr="00222838">
        <w:rPr>
          <w:rFonts w:ascii="Times New Roman" w:hAnsi="Times New Roman"/>
          <w:color w:val="000000" w:themeColor="text1"/>
          <w:sz w:val="28"/>
        </w:rPr>
        <w:t xml:space="preserve"> </w:t>
      </w:r>
      <w:r w:rsidR="008E0796" w:rsidRPr="00612818">
        <w:rPr>
          <w:rFonts w:ascii="Times New Roman" w:hAnsi="Times New Roman"/>
          <w:color w:val="000000" w:themeColor="text1"/>
          <w:sz w:val="28"/>
        </w:rPr>
        <w:t>Размер базовой ставки определяется</w:t>
      </w:r>
      <w:r w:rsidR="008E0796">
        <w:rPr>
          <w:rFonts w:ascii="Times New Roman" w:hAnsi="Times New Roman"/>
          <w:color w:val="000000" w:themeColor="text1"/>
          <w:sz w:val="28"/>
        </w:rPr>
        <w:t xml:space="preserve"> исходя из следующих параметров </w:t>
      </w:r>
      <w:r w:rsidR="008E0796" w:rsidRPr="00612818">
        <w:rPr>
          <w:rFonts w:ascii="Times New Roman" w:hAnsi="Times New Roman"/>
          <w:color w:val="000000" w:themeColor="text1"/>
          <w:sz w:val="28"/>
        </w:rPr>
        <w:t>объема средств, предназначенных для финансового обеспечения медицинской помощи, оказываемой в стационарных условиях (в условиях дневного стацион</w:t>
      </w:r>
      <w:r w:rsidR="008E0796">
        <w:rPr>
          <w:rFonts w:ascii="Times New Roman" w:hAnsi="Times New Roman"/>
          <w:color w:val="000000" w:themeColor="text1"/>
          <w:sz w:val="28"/>
        </w:rPr>
        <w:t xml:space="preserve">ара) и оплачиваемой по КСГ (ОС), </w:t>
      </w:r>
      <w:r w:rsidR="008E0796" w:rsidRPr="00612818">
        <w:rPr>
          <w:rFonts w:ascii="Times New Roman" w:hAnsi="Times New Roman"/>
          <w:color w:val="000000" w:themeColor="text1"/>
          <w:sz w:val="28"/>
        </w:rPr>
        <w:t xml:space="preserve">общего планового количества случаев лечения, подлежащих оплате </w:t>
      </w:r>
      <w:r w:rsidR="008E0796" w:rsidRPr="00612818">
        <w:rPr>
          <w:rFonts w:ascii="Times New Roman" w:hAnsi="Times New Roman"/>
          <w:color w:val="000000" w:themeColor="text1"/>
          <w:sz w:val="28"/>
        </w:rPr>
        <w:br/>
      </w:r>
      <w:r w:rsidR="008E0796" w:rsidRPr="00612818">
        <w:rPr>
          <w:rFonts w:ascii="Times New Roman" w:hAnsi="Times New Roman"/>
          <w:color w:val="000000" w:themeColor="text1"/>
          <w:sz w:val="28"/>
        </w:rPr>
        <w:lastRenderedPageBreak/>
        <w:t>по КСГ (</w:t>
      </w:r>
      <w:proofErr w:type="spellStart"/>
      <w:r w:rsidR="008E0796" w:rsidRPr="00612818">
        <w:rPr>
          <w:rFonts w:ascii="Times New Roman" w:hAnsi="Times New Roman"/>
          <w:color w:val="000000" w:themeColor="text1"/>
          <w:sz w:val="28"/>
        </w:rPr>
        <w:t>Чсл</w:t>
      </w:r>
      <w:proofErr w:type="spellEnd"/>
      <w:r w:rsidR="008E0796" w:rsidRPr="00612818">
        <w:rPr>
          <w:rFonts w:ascii="Times New Roman" w:hAnsi="Times New Roman"/>
          <w:color w:val="000000" w:themeColor="text1"/>
          <w:sz w:val="28"/>
        </w:rPr>
        <w:t>)</w:t>
      </w:r>
      <w:r w:rsidR="008E0796">
        <w:rPr>
          <w:rFonts w:ascii="Times New Roman" w:hAnsi="Times New Roman"/>
          <w:color w:val="000000" w:themeColor="text1"/>
          <w:sz w:val="28"/>
        </w:rPr>
        <w:t xml:space="preserve">, </w:t>
      </w:r>
      <w:r w:rsidR="008E0796" w:rsidRPr="00612818">
        <w:rPr>
          <w:rFonts w:ascii="Times New Roman" w:hAnsi="Times New Roman"/>
          <w:color w:val="000000" w:themeColor="text1"/>
          <w:sz w:val="28"/>
        </w:rPr>
        <w:t>среднего поправочного коэффициента оплаты по КСГ (СПК)</w:t>
      </w:r>
      <w:r w:rsidR="008E0796">
        <w:rPr>
          <w:rFonts w:ascii="Times New Roman" w:hAnsi="Times New Roman"/>
          <w:color w:val="000000" w:themeColor="text1"/>
          <w:sz w:val="28"/>
        </w:rPr>
        <w:t xml:space="preserve"> и </w:t>
      </w:r>
      <w:proofErr w:type="spellStart"/>
      <w:proofErr w:type="gramStart"/>
      <w:r w:rsidR="008E0796" w:rsidRPr="00612818">
        <w:rPr>
          <w:rFonts w:ascii="Times New Roman" w:hAnsi="Times New Roman"/>
          <w:color w:val="000000" w:themeColor="text1"/>
          <w:sz w:val="28"/>
        </w:rPr>
        <w:t>и</w:t>
      </w:r>
      <w:proofErr w:type="spellEnd"/>
      <w:proofErr w:type="gramEnd"/>
      <w:r w:rsidR="008E0796" w:rsidRPr="00612818">
        <w:rPr>
          <w:rFonts w:ascii="Times New Roman" w:hAnsi="Times New Roman"/>
          <w:color w:val="000000" w:themeColor="text1"/>
          <w:sz w:val="28"/>
        </w:rPr>
        <w:t xml:space="preserve"> рассчитывается по формуле:</w:t>
      </w:r>
    </w:p>
    <w:p w:rsidR="008E0796" w:rsidRDefault="008E0796" w:rsidP="00FB012A">
      <w:pPr>
        <w:pStyle w:val="ConsPlusNormal"/>
        <w:ind w:firstLine="567"/>
        <w:jc w:val="center"/>
        <w:rPr>
          <w:rFonts w:ascii="Times New Roman" w:hAnsi="Times New Roman"/>
          <w:color w:val="000000" w:themeColor="text1"/>
          <w:sz w:val="28"/>
        </w:rPr>
      </w:pPr>
      <m:oMath>
        <m:r>
          <w:rPr>
            <w:rFonts w:ascii="Cambria Math" w:hAnsi="Cambria Math"/>
            <w:color w:val="000000" w:themeColor="text1"/>
            <w:sz w:val="32"/>
          </w:rPr>
          <m:t>БС=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</w:rPr>
              <m:t>ОС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32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32"/>
                  </w:rPr>
                  <m:t>СЛ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32"/>
              </w:rPr>
              <m:t>×СПК×КД</m:t>
            </m:r>
          </m:den>
        </m:f>
      </m:oMath>
      <w:r w:rsidRPr="00612818">
        <w:rPr>
          <w:rFonts w:ascii="Times New Roman" w:hAnsi="Times New Roman"/>
          <w:color w:val="000000" w:themeColor="text1"/>
          <w:sz w:val="28"/>
        </w:rPr>
        <w:t>.</w:t>
      </w:r>
    </w:p>
    <w:p w:rsidR="0031009A" w:rsidRPr="00612818" w:rsidRDefault="0031009A" w:rsidP="00FB012A">
      <w:pPr>
        <w:pStyle w:val="ConsPlusNormal"/>
        <w:ind w:firstLine="567"/>
        <w:jc w:val="center"/>
        <w:rPr>
          <w:rFonts w:ascii="Times New Roman" w:hAnsi="Times New Roman"/>
          <w:color w:val="000000" w:themeColor="text1"/>
          <w:sz w:val="28"/>
        </w:rPr>
      </w:pPr>
    </w:p>
    <w:p w:rsidR="008D2161" w:rsidRDefault="00222838" w:rsidP="008D216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2161">
        <w:rPr>
          <w:rFonts w:ascii="Times New Roman" w:hAnsi="Times New Roman" w:cs="Times New Roman"/>
          <w:sz w:val="28"/>
          <w:szCs w:val="28"/>
        </w:rPr>
        <w:t>3.4.</w:t>
      </w:r>
      <w:r w:rsidR="006349F0" w:rsidRPr="008D2161">
        <w:rPr>
          <w:rFonts w:ascii="Times New Roman" w:hAnsi="Times New Roman" w:cs="Times New Roman"/>
          <w:sz w:val="28"/>
          <w:szCs w:val="28"/>
        </w:rPr>
        <w:t>5</w:t>
      </w:r>
      <w:r w:rsidRPr="008D2161">
        <w:rPr>
          <w:rFonts w:ascii="Times New Roman" w:hAnsi="Times New Roman" w:cs="Times New Roman"/>
          <w:sz w:val="28"/>
          <w:szCs w:val="28"/>
        </w:rPr>
        <w:t xml:space="preserve">. </w:t>
      </w:r>
      <w:r w:rsidR="008D2161" w:rsidRPr="00675066">
        <w:rPr>
          <w:rFonts w:ascii="Times New Roman" w:hAnsi="Times New Roman" w:cs="Times New Roman"/>
          <w:sz w:val="28"/>
          <w:szCs w:val="28"/>
        </w:rPr>
        <w:t>Размер коэффицие</w:t>
      </w:r>
      <w:r w:rsidR="008D2161">
        <w:rPr>
          <w:rFonts w:ascii="Times New Roman" w:hAnsi="Times New Roman" w:cs="Times New Roman"/>
          <w:sz w:val="28"/>
          <w:szCs w:val="28"/>
        </w:rPr>
        <w:t xml:space="preserve">нта дифференциации составляет 1. </w:t>
      </w:r>
    </w:p>
    <w:p w:rsidR="00965EBB" w:rsidRDefault="008D2161" w:rsidP="00965EB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 </w:t>
      </w:r>
      <w:r>
        <w:rPr>
          <w:rFonts w:ascii="Times New Roman" w:hAnsi="Times New Roman" w:cs="Times New Roman"/>
          <w:color w:val="000000" w:themeColor="text1"/>
          <w:sz w:val="28"/>
        </w:rPr>
        <w:t>к</w:t>
      </w:r>
      <w:r w:rsidRPr="00356EAC">
        <w:rPr>
          <w:rFonts w:ascii="Times New Roman" w:hAnsi="Times New Roman" w:cs="Times New Roman"/>
          <w:color w:val="000000" w:themeColor="text1"/>
          <w:sz w:val="28"/>
        </w:rPr>
        <w:t>оэффициент</w:t>
      </w:r>
      <w:r>
        <w:rPr>
          <w:rFonts w:ascii="Times New Roman" w:hAnsi="Times New Roman" w:cs="Times New Roman"/>
          <w:color w:val="000000" w:themeColor="text1"/>
          <w:sz w:val="28"/>
        </w:rPr>
        <w:t>а</w:t>
      </w:r>
      <w:r w:rsidRPr="00356EAC">
        <w:rPr>
          <w:rFonts w:ascii="Times New Roman" w:hAnsi="Times New Roman" w:cs="Times New Roman"/>
          <w:color w:val="000000" w:themeColor="text1"/>
          <w:sz w:val="28"/>
        </w:rPr>
        <w:t xml:space="preserve"> достижения целевых показателей уровня заработной платы медицинских работников, предусмотренного «дорожными картами» развития здравоохранения в </w:t>
      </w:r>
      <w:r>
        <w:rPr>
          <w:rFonts w:ascii="Times New Roman" w:hAnsi="Times New Roman" w:cs="Times New Roman"/>
          <w:color w:val="000000" w:themeColor="text1"/>
          <w:sz w:val="28"/>
        </w:rPr>
        <w:t>Смоленской области</w:t>
      </w:r>
      <w:r w:rsidRPr="00356EAC">
        <w:rPr>
          <w:rFonts w:ascii="Times New Roman" w:hAnsi="Times New Roman" w:cs="Times New Roman"/>
          <w:color w:val="000000" w:themeColor="text1"/>
          <w:sz w:val="28"/>
        </w:rPr>
        <w:t xml:space="preserve"> в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356EAC">
        <w:rPr>
          <w:rFonts w:ascii="Times New Roman" w:hAnsi="Times New Roman" w:cs="Times New Roman"/>
          <w:color w:val="000000" w:themeColor="text1"/>
          <w:sz w:val="28"/>
        </w:rPr>
        <w:t>соответствии с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/>
          <w:color w:val="000000" w:themeColor="text1"/>
          <w:sz w:val="28"/>
        </w:rPr>
        <w:t>Указ</w:t>
      </w:r>
      <w:r>
        <w:rPr>
          <w:rFonts w:ascii="Times New Roman" w:hAnsi="Times New Roman"/>
          <w:color w:val="000000" w:themeColor="text1"/>
          <w:sz w:val="28"/>
        </w:rPr>
        <w:t>ом</w:t>
      </w:r>
      <w:r w:rsidRPr="00492AEB">
        <w:rPr>
          <w:rFonts w:ascii="Times New Roman" w:hAnsi="Times New Roman"/>
          <w:color w:val="000000" w:themeColor="text1"/>
          <w:sz w:val="28"/>
        </w:rPr>
        <w:t xml:space="preserve"> № 597</w:t>
      </w:r>
      <w:r>
        <w:rPr>
          <w:rFonts w:ascii="Times New Roman" w:hAnsi="Times New Roman"/>
          <w:color w:val="000000" w:themeColor="text1"/>
          <w:sz w:val="28"/>
        </w:rPr>
        <w:t>, равен 1</w:t>
      </w:r>
      <w:r w:rsidR="00612BF1" w:rsidRPr="00455267">
        <w:rPr>
          <w:rFonts w:ascii="Times New Roman" w:hAnsi="Times New Roman" w:cs="Times New Roman"/>
        </w:rPr>
        <w:t>.</w:t>
      </w:r>
      <w:r w:rsidR="00965EBB">
        <w:rPr>
          <w:rFonts w:ascii="Times New Roman" w:hAnsi="Times New Roman" w:cs="Times New Roman"/>
        </w:rPr>
        <w:t xml:space="preserve"> </w:t>
      </w:r>
    </w:p>
    <w:p w:rsidR="00965EBB" w:rsidRPr="00965EBB" w:rsidRDefault="0031009A" w:rsidP="00965EB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5EBB">
        <w:rPr>
          <w:rFonts w:ascii="Times New Roman" w:hAnsi="Times New Roman" w:cs="Times New Roman"/>
          <w:color w:val="000000" w:themeColor="text1"/>
          <w:sz w:val="28"/>
        </w:rPr>
        <w:t xml:space="preserve">3.4.6. </w:t>
      </w:r>
      <w:r w:rsidR="00222838" w:rsidRPr="00965EBB">
        <w:rPr>
          <w:rFonts w:ascii="Times New Roman" w:hAnsi="Times New Roman" w:cs="Times New Roman"/>
          <w:color w:val="000000" w:themeColor="text1"/>
          <w:sz w:val="28"/>
        </w:rPr>
        <w:t xml:space="preserve">Стоимость одного случая госпитализации по КСГ </w:t>
      </w:r>
      <w:r w:rsidR="00406E26" w:rsidRPr="00965EBB">
        <w:rPr>
          <w:rFonts w:ascii="Times New Roman" w:hAnsi="Times New Roman" w:cs="Times New Roman"/>
          <w:color w:val="000000" w:themeColor="text1"/>
          <w:sz w:val="28"/>
        </w:rPr>
        <w:t>в стационарных условиях, в том числе для осуществления межтерриториальных расчетов утвержден</w:t>
      </w:r>
      <w:r w:rsidR="00222838" w:rsidRPr="00965EBB">
        <w:rPr>
          <w:rFonts w:ascii="Times New Roman" w:hAnsi="Times New Roman" w:cs="Times New Roman"/>
          <w:color w:val="000000" w:themeColor="text1"/>
          <w:sz w:val="28"/>
        </w:rPr>
        <w:t>а</w:t>
      </w:r>
      <w:r w:rsidR="00406E26" w:rsidRPr="00965EBB">
        <w:rPr>
          <w:rFonts w:ascii="Times New Roman" w:hAnsi="Times New Roman" w:cs="Times New Roman"/>
          <w:color w:val="000000" w:themeColor="text1"/>
          <w:sz w:val="28"/>
        </w:rPr>
        <w:t xml:space="preserve">  Приложением 4.</w:t>
      </w:r>
      <w:r w:rsidR="00375D8E" w:rsidRPr="00965EBB">
        <w:rPr>
          <w:rFonts w:ascii="Times New Roman" w:hAnsi="Times New Roman" w:cs="Times New Roman"/>
          <w:color w:val="000000" w:themeColor="text1"/>
          <w:sz w:val="28"/>
        </w:rPr>
        <w:t>6</w:t>
      </w:r>
      <w:r w:rsidR="00406E26" w:rsidRPr="00965EBB">
        <w:rPr>
          <w:rFonts w:ascii="Times New Roman" w:hAnsi="Times New Roman" w:cs="Times New Roman"/>
          <w:color w:val="000000" w:themeColor="text1"/>
          <w:sz w:val="28"/>
        </w:rPr>
        <w:t>.</w:t>
      </w:r>
      <w:r w:rsidR="00965EBB" w:rsidRPr="00965EBB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965EBB" w:rsidRPr="00965EBB" w:rsidRDefault="0031009A" w:rsidP="00965EB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5EBB">
        <w:rPr>
          <w:rFonts w:ascii="Times New Roman" w:hAnsi="Times New Roman" w:cs="Times New Roman"/>
          <w:color w:val="000000" w:themeColor="text1"/>
          <w:sz w:val="28"/>
        </w:rPr>
        <w:t>3.4.</w:t>
      </w:r>
      <w:r w:rsidR="00612BF1" w:rsidRPr="00965EBB">
        <w:rPr>
          <w:rFonts w:ascii="Times New Roman" w:hAnsi="Times New Roman" w:cs="Times New Roman"/>
          <w:color w:val="000000" w:themeColor="text1"/>
          <w:sz w:val="28"/>
        </w:rPr>
        <w:t>7</w:t>
      </w:r>
      <w:r w:rsidRPr="00965EBB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r w:rsidR="00F811B7" w:rsidRPr="00965EBB">
        <w:rPr>
          <w:rFonts w:ascii="Times New Roman" w:hAnsi="Times New Roman" w:cs="Times New Roman"/>
          <w:color w:val="000000" w:themeColor="text1"/>
          <w:sz w:val="28"/>
        </w:rPr>
        <w:t>Нормативы финансовых затрат на единицу объема предоставления  высокотехнологичной медицинской помощи</w:t>
      </w:r>
      <w:r w:rsidR="00406E26" w:rsidRPr="00965EBB">
        <w:rPr>
          <w:rFonts w:ascii="Times New Roman" w:hAnsi="Times New Roman" w:cs="Times New Roman"/>
          <w:color w:val="000000" w:themeColor="text1"/>
          <w:sz w:val="28"/>
        </w:rPr>
        <w:t xml:space="preserve"> в стационарных условиях утверждены   Приложением </w:t>
      </w:r>
      <w:r w:rsidR="00821BCD" w:rsidRPr="00965EBB">
        <w:rPr>
          <w:rFonts w:ascii="Times New Roman" w:hAnsi="Times New Roman" w:cs="Times New Roman"/>
          <w:color w:val="000000" w:themeColor="text1"/>
          <w:sz w:val="28"/>
        </w:rPr>
        <w:t>6</w:t>
      </w:r>
      <w:r w:rsidR="00406E26" w:rsidRPr="00965EBB">
        <w:rPr>
          <w:rFonts w:ascii="Times New Roman" w:hAnsi="Times New Roman" w:cs="Times New Roman"/>
          <w:color w:val="000000" w:themeColor="text1"/>
          <w:sz w:val="28"/>
        </w:rPr>
        <w:t>.</w:t>
      </w:r>
      <w:r w:rsidR="00965EBB" w:rsidRPr="00965EBB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965EBB" w:rsidRPr="00965EBB" w:rsidRDefault="003E35EA" w:rsidP="00965EB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5EBB">
        <w:rPr>
          <w:rFonts w:ascii="Times New Roman" w:hAnsi="Times New Roman" w:cs="Times New Roman"/>
          <w:color w:val="000000" w:themeColor="text1"/>
          <w:sz w:val="28"/>
        </w:rPr>
        <w:t>3.4.</w:t>
      </w:r>
      <w:r w:rsidR="00612BF1" w:rsidRPr="00965EBB">
        <w:rPr>
          <w:rFonts w:ascii="Times New Roman" w:hAnsi="Times New Roman" w:cs="Times New Roman"/>
          <w:color w:val="000000" w:themeColor="text1"/>
          <w:sz w:val="28"/>
        </w:rPr>
        <w:t>8</w:t>
      </w:r>
      <w:r w:rsidR="006349F0" w:rsidRPr="00965EBB">
        <w:rPr>
          <w:rFonts w:ascii="Times New Roman" w:hAnsi="Times New Roman" w:cs="Times New Roman"/>
          <w:color w:val="000000" w:themeColor="text1"/>
          <w:sz w:val="28"/>
        </w:rPr>
        <w:t>.</w:t>
      </w:r>
      <w:r w:rsidR="00406E26" w:rsidRPr="00965EBB">
        <w:rPr>
          <w:rFonts w:ascii="Times New Roman" w:hAnsi="Times New Roman" w:cs="Times New Roman"/>
          <w:color w:val="000000" w:themeColor="text1"/>
          <w:sz w:val="28"/>
        </w:rPr>
        <w:t xml:space="preserve"> Коэффициенты уровня оказания медицинской помощи </w:t>
      </w:r>
      <w:r w:rsidR="00A71543" w:rsidRPr="00965EBB">
        <w:rPr>
          <w:rFonts w:ascii="Times New Roman" w:hAnsi="Times New Roman" w:cs="Times New Roman"/>
          <w:color w:val="000000" w:themeColor="text1"/>
          <w:sz w:val="28"/>
        </w:rPr>
        <w:t xml:space="preserve">для медицинских организаций и структурных подразделений медицинских организаций </w:t>
      </w:r>
      <w:r w:rsidR="00406E26" w:rsidRPr="00965EBB">
        <w:rPr>
          <w:rFonts w:ascii="Times New Roman" w:hAnsi="Times New Roman" w:cs="Times New Roman"/>
          <w:color w:val="000000" w:themeColor="text1"/>
          <w:sz w:val="28"/>
        </w:rPr>
        <w:t>в условиях круглосуточного стационара  приведены в Приложении 4.1</w:t>
      </w:r>
      <w:r w:rsidR="00782D69" w:rsidRPr="00965EBB">
        <w:rPr>
          <w:rFonts w:ascii="Times New Roman" w:hAnsi="Times New Roman" w:cs="Times New Roman"/>
          <w:color w:val="000000" w:themeColor="text1"/>
          <w:sz w:val="28"/>
        </w:rPr>
        <w:t>.</w:t>
      </w:r>
      <w:r w:rsidR="00965EBB" w:rsidRPr="00965EBB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965EBB" w:rsidRPr="00965EBB" w:rsidRDefault="003E35EA" w:rsidP="00965EB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5EBB">
        <w:rPr>
          <w:rFonts w:ascii="Times New Roman" w:hAnsi="Times New Roman" w:cs="Times New Roman"/>
          <w:color w:val="000000" w:themeColor="text1"/>
          <w:sz w:val="28"/>
        </w:rPr>
        <w:t>3.4.</w:t>
      </w:r>
      <w:r w:rsidR="00612BF1" w:rsidRPr="00965EBB">
        <w:rPr>
          <w:rFonts w:ascii="Times New Roman" w:hAnsi="Times New Roman" w:cs="Times New Roman"/>
          <w:color w:val="000000" w:themeColor="text1"/>
          <w:sz w:val="28"/>
        </w:rPr>
        <w:t>9</w:t>
      </w:r>
      <w:r w:rsidRPr="00965EBB">
        <w:rPr>
          <w:rFonts w:ascii="Times New Roman" w:hAnsi="Times New Roman" w:cs="Times New Roman"/>
          <w:color w:val="000000" w:themeColor="text1"/>
          <w:sz w:val="28"/>
        </w:rPr>
        <w:t xml:space="preserve">. Перечень КСГ круглосуточного стационара,  по которым не </w:t>
      </w:r>
      <w:proofErr w:type="gramStart"/>
      <w:r w:rsidRPr="00965EBB">
        <w:rPr>
          <w:rFonts w:ascii="Times New Roman" w:hAnsi="Times New Roman" w:cs="Times New Roman"/>
          <w:color w:val="000000" w:themeColor="text1"/>
          <w:sz w:val="28"/>
        </w:rPr>
        <w:t>применяется  коэффициент уровня/подуровня медицинской организации утвержден</w:t>
      </w:r>
      <w:proofErr w:type="gramEnd"/>
      <w:r w:rsidRPr="00965EBB">
        <w:rPr>
          <w:rFonts w:ascii="Times New Roman" w:hAnsi="Times New Roman" w:cs="Times New Roman"/>
          <w:color w:val="000000" w:themeColor="text1"/>
          <w:sz w:val="28"/>
        </w:rPr>
        <w:t xml:space="preserve"> в Приложении 4.7.</w:t>
      </w:r>
      <w:r w:rsidR="00965EBB" w:rsidRPr="00965EBB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965EBB" w:rsidRPr="00965EBB" w:rsidRDefault="003E35EA" w:rsidP="00965EB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65EBB">
        <w:rPr>
          <w:rFonts w:ascii="Times New Roman" w:hAnsi="Times New Roman" w:cs="Times New Roman"/>
          <w:color w:val="000000" w:themeColor="text1"/>
          <w:sz w:val="28"/>
        </w:rPr>
        <w:t>3.4.</w:t>
      </w:r>
      <w:r w:rsidR="0031009A" w:rsidRPr="00965EBB">
        <w:rPr>
          <w:rFonts w:ascii="Times New Roman" w:hAnsi="Times New Roman" w:cs="Times New Roman"/>
          <w:color w:val="000000" w:themeColor="text1"/>
          <w:sz w:val="28"/>
        </w:rPr>
        <w:t>1</w:t>
      </w:r>
      <w:r w:rsidR="00612BF1" w:rsidRPr="00965EBB">
        <w:rPr>
          <w:rFonts w:ascii="Times New Roman" w:hAnsi="Times New Roman" w:cs="Times New Roman"/>
          <w:color w:val="000000" w:themeColor="text1"/>
          <w:sz w:val="28"/>
        </w:rPr>
        <w:t>0</w:t>
      </w:r>
      <w:r w:rsidRPr="00965EBB">
        <w:rPr>
          <w:rFonts w:ascii="Times New Roman" w:hAnsi="Times New Roman" w:cs="Times New Roman"/>
          <w:color w:val="000000" w:themeColor="text1"/>
          <w:sz w:val="28"/>
        </w:rPr>
        <w:t>.</w:t>
      </w:r>
      <w:r w:rsidR="00406E26" w:rsidRPr="00965EBB">
        <w:rPr>
          <w:rFonts w:ascii="Times New Roman" w:hAnsi="Times New Roman" w:cs="Times New Roman"/>
          <w:color w:val="000000" w:themeColor="text1"/>
          <w:sz w:val="28"/>
        </w:rPr>
        <w:t xml:space="preserve"> Коэффициент сложности лечения пациента приведен в  Приложении 7.1, порядок применения КСЛП – в  Приложении 7. </w:t>
      </w:r>
      <w:r w:rsidR="00965EBB" w:rsidRPr="00965EBB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965EBB" w:rsidRDefault="003E35EA" w:rsidP="00965EB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31009A">
        <w:rPr>
          <w:rFonts w:ascii="Times New Roman" w:hAnsi="Times New Roman" w:cs="Times New Roman"/>
          <w:sz w:val="28"/>
          <w:szCs w:val="28"/>
        </w:rPr>
        <w:t>1</w:t>
      </w:r>
      <w:r w:rsidR="00612BF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37F95">
        <w:rPr>
          <w:rFonts w:ascii="Times New Roman" w:hAnsi="Times New Roman" w:cs="Times New Roman"/>
          <w:sz w:val="28"/>
          <w:szCs w:val="28"/>
        </w:rPr>
        <w:t>Перечень КСГ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5EA">
        <w:rPr>
          <w:rFonts w:ascii="Times New Roman" w:hAnsi="Times New Roman" w:cs="Times New Roman"/>
          <w:sz w:val="28"/>
        </w:rPr>
        <w:t>круглосуточного стационара</w:t>
      </w:r>
      <w:r w:rsidRPr="00637F95">
        <w:rPr>
          <w:rFonts w:ascii="Times New Roman" w:hAnsi="Times New Roman" w:cs="Times New Roman"/>
          <w:sz w:val="28"/>
          <w:szCs w:val="28"/>
        </w:rPr>
        <w:t xml:space="preserve">, к которым не </w:t>
      </w:r>
      <w:proofErr w:type="gramStart"/>
      <w:r w:rsidRPr="00637F95">
        <w:rPr>
          <w:rFonts w:ascii="Times New Roman" w:hAnsi="Times New Roman" w:cs="Times New Roman"/>
          <w:sz w:val="28"/>
          <w:szCs w:val="28"/>
        </w:rPr>
        <w:t xml:space="preserve">применяется  </w:t>
      </w:r>
      <w:r>
        <w:rPr>
          <w:rFonts w:ascii="Times New Roman" w:hAnsi="Times New Roman" w:cs="Times New Roman"/>
          <w:sz w:val="28"/>
          <w:szCs w:val="28"/>
        </w:rPr>
        <w:t xml:space="preserve">понижающий </w:t>
      </w:r>
      <w:r w:rsidRPr="00637F95">
        <w:rPr>
          <w:rFonts w:ascii="Times New Roman" w:hAnsi="Times New Roman" w:cs="Times New Roman"/>
          <w:sz w:val="28"/>
          <w:szCs w:val="28"/>
        </w:rPr>
        <w:t xml:space="preserve">коэффициент специфики 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37F95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37F95">
        <w:rPr>
          <w:rFonts w:ascii="Times New Roman" w:hAnsi="Times New Roman" w:cs="Times New Roman"/>
          <w:sz w:val="28"/>
          <w:szCs w:val="28"/>
        </w:rPr>
        <w:t xml:space="preserve">  4.4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37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5EA" w:rsidRDefault="003E35EA" w:rsidP="00965EB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6349F0">
        <w:rPr>
          <w:rFonts w:ascii="Times New Roman" w:hAnsi="Times New Roman" w:cs="Times New Roman"/>
          <w:sz w:val="28"/>
          <w:szCs w:val="28"/>
        </w:rPr>
        <w:t>1</w:t>
      </w:r>
      <w:r w:rsidR="00612B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37F95">
        <w:rPr>
          <w:rFonts w:ascii="Times New Roman" w:hAnsi="Times New Roman" w:cs="Times New Roman"/>
          <w:sz w:val="28"/>
          <w:szCs w:val="28"/>
        </w:rPr>
        <w:t>Перечень КСГ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5EA">
        <w:rPr>
          <w:rFonts w:ascii="Times New Roman" w:hAnsi="Times New Roman" w:cs="Times New Roman"/>
          <w:sz w:val="28"/>
        </w:rPr>
        <w:t>круглосуточного стационара</w:t>
      </w:r>
      <w:r w:rsidRPr="00637F95">
        <w:rPr>
          <w:rFonts w:ascii="Times New Roman" w:hAnsi="Times New Roman" w:cs="Times New Roman"/>
          <w:sz w:val="28"/>
          <w:szCs w:val="28"/>
        </w:rPr>
        <w:t xml:space="preserve">, к которым не </w:t>
      </w:r>
      <w:proofErr w:type="gramStart"/>
      <w:r w:rsidRPr="00637F95">
        <w:rPr>
          <w:rFonts w:ascii="Times New Roman" w:hAnsi="Times New Roman" w:cs="Times New Roman"/>
          <w:sz w:val="28"/>
          <w:szCs w:val="28"/>
        </w:rPr>
        <w:t xml:space="preserve">применяется  </w:t>
      </w:r>
      <w:r w:rsidR="00E7007A">
        <w:rPr>
          <w:rFonts w:ascii="Times New Roman" w:hAnsi="Times New Roman" w:cs="Times New Roman"/>
          <w:sz w:val="28"/>
          <w:szCs w:val="28"/>
        </w:rPr>
        <w:t>повышающий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 xml:space="preserve">коэффициент специфики 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37F95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37F95">
        <w:rPr>
          <w:rFonts w:ascii="Times New Roman" w:hAnsi="Times New Roman" w:cs="Times New Roman"/>
          <w:sz w:val="28"/>
          <w:szCs w:val="28"/>
        </w:rPr>
        <w:t xml:space="preserve">  4.</w:t>
      </w:r>
      <w:r w:rsidR="00C435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37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AC7" w:rsidRDefault="00DF6AC7" w:rsidP="00FB0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</w:t>
      </w:r>
      <w:r w:rsidR="00612B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F6AC7">
        <w:rPr>
          <w:rFonts w:ascii="Times New Roman" w:hAnsi="Times New Roman" w:cs="Times New Roman"/>
          <w:sz w:val="28"/>
          <w:szCs w:val="28"/>
        </w:rPr>
        <w:t xml:space="preserve">Перечень КСГ круглосуточного стационара, </w:t>
      </w:r>
      <w:proofErr w:type="gramStart"/>
      <w:r w:rsidRPr="00DF6AC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DF6AC7">
        <w:rPr>
          <w:rFonts w:ascii="Times New Roman" w:hAnsi="Times New Roman" w:cs="Times New Roman"/>
          <w:sz w:val="28"/>
          <w:szCs w:val="28"/>
        </w:rPr>
        <w:t xml:space="preserve"> предполагают хирургическое лечение или </w:t>
      </w:r>
      <w:proofErr w:type="spellStart"/>
      <w:r w:rsidRPr="00DF6AC7">
        <w:rPr>
          <w:rFonts w:ascii="Times New Roman" w:hAnsi="Times New Roman" w:cs="Times New Roman"/>
          <w:sz w:val="28"/>
          <w:szCs w:val="28"/>
        </w:rPr>
        <w:t>тромболитическую</w:t>
      </w:r>
      <w:proofErr w:type="spellEnd"/>
      <w:r w:rsidRPr="00DF6AC7">
        <w:rPr>
          <w:rFonts w:ascii="Times New Roman" w:hAnsi="Times New Roman" w:cs="Times New Roman"/>
          <w:sz w:val="28"/>
          <w:szCs w:val="28"/>
        </w:rPr>
        <w:t xml:space="preserve"> терапию</w:t>
      </w:r>
      <w:r w:rsidR="002E5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 в</w:t>
      </w:r>
      <w:r w:rsidRPr="00637F95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37F95">
        <w:rPr>
          <w:rFonts w:ascii="Times New Roman" w:hAnsi="Times New Roman" w:cs="Times New Roman"/>
          <w:sz w:val="28"/>
          <w:szCs w:val="28"/>
        </w:rPr>
        <w:t xml:space="preserve">  4.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637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3F0" w:rsidRDefault="00406E26" w:rsidP="00FB012A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F95">
        <w:rPr>
          <w:rFonts w:ascii="Times New Roman" w:hAnsi="Times New Roman" w:cs="Times New Roman"/>
          <w:b/>
          <w:sz w:val="28"/>
          <w:szCs w:val="28"/>
        </w:rPr>
        <w:tab/>
      </w:r>
    </w:p>
    <w:p w:rsidR="00406E26" w:rsidRDefault="00406E26" w:rsidP="00FB012A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F95">
        <w:rPr>
          <w:rFonts w:ascii="Times New Roman" w:hAnsi="Times New Roman" w:cs="Times New Roman"/>
          <w:b/>
          <w:sz w:val="28"/>
          <w:szCs w:val="28"/>
        </w:rPr>
        <w:t>3.5. В части медицинской помощи, оказываемой в условиях дневного стационара, устанавливаются:</w:t>
      </w:r>
    </w:p>
    <w:p w:rsidR="00406E26" w:rsidRDefault="00406E26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="00C663A7" w:rsidRPr="00637F95">
        <w:rPr>
          <w:rFonts w:ascii="Times New Roman" w:hAnsi="Times New Roman" w:cs="Times New Roman"/>
          <w:sz w:val="28"/>
          <w:szCs w:val="28"/>
        </w:rPr>
        <w:t xml:space="preserve">  </w:t>
      </w:r>
      <w:r w:rsidRPr="00637F95">
        <w:rPr>
          <w:rFonts w:ascii="Times New Roman" w:hAnsi="Times New Roman" w:cs="Times New Roman"/>
          <w:sz w:val="28"/>
          <w:szCs w:val="28"/>
        </w:rPr>
        <w:t xml:space="preserve"> 3.5.1.</w:t>
      </w:r>
      <w:r w:rsidR="00C663A7"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>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</w:t>
      </w:r>
      <w:r w:rsidR="007950E3">
        <w:rPr>
          <w:rFonts w:ascii="Times New Roman" w:hAnsi="Times New Roman" w:cs="Times New Roman"/>
          <w:sz w:val="28"/>
          <w:szCs w:val="28"/>
        </w:rPr>
        <w:t xml:space="preserve"> приведен</w:t>
      </w:r>
      <w:r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="0040446F" w:rsidRPr="00637F95">
        <w:rPr>
          <w:rFonts w:ascii="Times New Roman" w:hAnsi="Times New Roman" w:cs="Times New Roman"/>
          <w:sz w:val="28"/>
          <w:szCs w:val="28"/>
        </w:rPr>
        <w:t>в Приложении 3.3</w:t>
      </w:r>
      <w:r w:rsidRPr="00637F95">
        <w:rPr>
          <w:rFonts w:ascii="Times New Roman" w:hAnsi="Times New Roman" w:cs="Times New Roman"/>
          <w:sz w:val="28"/>
          <w:szCs w:val="28"/>
        </w:rPr>
        <w:t>.</w:t>
      </w:r>
    </w:p>
    <w:p w:rsidR="00406E26" w:rsidRDefault="00C663A7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 xml:space="preserve">  </w:t>
      </w:r>
      <w:r w:rsidR="00406E26" w:rsidRPr="00637F95">
        <w:rPr>
          <w:rFonts w:ascii="Times New Roman" w:hAnsi="Times New Roman" w:cs="Times New Roman"/>
          <w:sz w:val="28"/>
          <w:szCs w:val="28"/>
        </w:rPr>
        <w:t>3.5.2. Перечень КСГ</w:t>
      </w:r>
      <w:r w:rsidR="00653B8C" w:rsidRPr="00637F95">
        <w:rPr>
          <w:rFonts w:ascii="Times New Roman" w:hAnsi="Times New Roman" w:cs="Times New Roman"/>
          <w:sz w:val="28"/>
          <w:szCs w:val="28"/>
        </w:rPr>
        <w:t>, коэффициенты</w:t>
      </w:r>
      <w:r w:rsidR="00406E26" w:rsidRPr="00637F95">
        <w:rPr>
          <w:rFonts w:ascii="Times New Roman" w:hAnsi="Times New Roman" w:cs="Times New Roman"/>
          <w:sz w:val="28"/>
          <w:szCs w:val="28"/>
        </w:rPr>
        <w:t xml:space="preserve"> относительной </w:t>
      </w:r>
      <w:proofErr w:type="spellStart"/>
      <w:r w:rsidR="00406E26" w:rsidRPr="00637F95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653B8C" w:rsidRPr="00637F95">
        <w:rPr>
          <w:rFonts w:ascii="Times New Roman" w:hAnsi="Times New Roman" w:cs="Times New Roman"/>
          <w:sz w:val="28"/>
          <w:szCs w:val="28"/>
        </w:rPr>
        <w:t xml:space="preserve">, </w:t>
      </w:r>
      <w:r w:rsidR="00653B8C" w:rsidRPr="00637F95">
        <w:rPr>
          <w:rFonts w:ascii="Times New Roman" w:hAnsi="Times New Roman" w:cs="Times New Roman"/>
          <w:sz w:val="28"/>
          <w:szCs w:val="28"/>
        </w:rPr>
        <w:lastRenderedPageBreak/>
        <w:t>коэффициенты специфики</w:t>
      </w:r>
      <w:r w:rsidR="00247106" w:rsidRPr="00637F95">
        <w:rPr>
          <w:rFonts w:ascii="Times New Roman" w:hAnsi="Times New Roman" w:cs="Times New Roman"/>
          <w:sz w:val="28"/>
          <w:szCs w:val="28"/>
        </w:rPr>
        <w:t xml:space="preserve">, сведения о  структуре затрат, в части заработной платы и прочих расходов, </w:t>
      </w:r>
      <w:r w:rsidR="009E2525">
        <w:rPr>
          <w:rFonts w:ascii="Times New Roman" w:hAnsi="Times New Roman" w:cs="Times New Roman"/>
          <w:sz w:val="28"/>
          <w:szCs w:val="28"/>
        </w:rPr>
        <w:t>р</w:t>
      </w:r>
      <w:r w:rsidR="009E2525" w:rsidRPr="009E2525">
        <w:rPr>
          <w:rFonts w:ascii="Times New Roman" w:hAnsi="Times New Roman" w:cs="Times New Roman"/>
          <w:sz w:val="28"/>
          <w:szCs w:val="28"/>
        </w:rPr>
        <w:t xml:space="preserve">азмер средней стоимости законченного случая КСГ (базовая ставка) </w:t>
      </w:r>
      <w:r w:rsidR="00247106" w:rsidRPr="00637F95">
        <w:rPr>
          <w:rFonts w:ascii="Times New Roman" w:hAnsi="Times New Roman" w:cs="Times New Roman"/>
          <w:sz w:val="28"/>
          <w:szCs w:val="28"/>
        </w:rPr>
        <w:t xml:space="preserve">при оплате законченного случая лечения в условиях дневного стационара </w:t>
      </w:r>
      <w:r w:rsidR="009C5EC2">
        <w:rPr>
          <w:rFonts w:ascii="Times New Roman" w:hAnsi="Times New Roman" w:cs="Times New Roman"/>
          <w:sz w:val="28"/>
          <w:szCs w:val="28"/>
        </w:rPr>
        <w:t xml:space="preserve">приведены </w:t>
      </w:r>
      <w:r w:rsidR="00406E26" w:rsidRPr="00637F95">
        <w:rPr>
          <w:rFonts w:ascii="Times New Roman" w:hAnsi="Times New Roman" w:cs="Times New Roman"/>
          <w:sz w:val="28"/>
          <w:szCs w:val="28"/>
        </w:rPr>
        <w:t>в  Приложении 3.3.</w:t>
      </w:r>
    </w:p>
    <w:p w:rsidR="00406E26" w:rsidRDefault="009C4BD6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3.5.</w:t>
      </w:r>
      <w:r w:rsidR="009E252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567D5E">
        <w:rPr>
          <w:rFonts w:ascii="Times New Roman" w:hAnsi="Times New Roman" w:cs="Times New Roman"/>
        </w:rPr>
        <w:t>Стоимость одного случая</w:t>
      </w:r>
      <w:r w:rsidRPr="00637F95">
        <w:rPr>
          <w:rFonts w:ascii="Times New Roman" w:hAnsi="Times New Roman" w:cs="Times New Roman"/>
        </w:rPr>
        <w:t xml:space="preserve"> </w:t>
      </w:r>
      <w:r w:rsidR="00406E26" w:rsidRPr="00637F95">
        <w:rPr>
          <w:rFonts w:ascii="Times New Roman" w:hAnsi="Times New Roman" w:cs="Times New Roman"/>
        </w:rPr>
        <w:t>госпитализации по КСГ в условиях дневного стационара  приведены в Приложении 3.</w:t>
      </w:r>
      <w:r w:rsidR="00375D8E">
        <w:rPr>
          <w:rFonts w:ascii="Times New Roman" w:hAnsi="Times New Roman" w:cs="Times New Roman"/>
        </w:rPr>
        <w:t>3</w:t>
      </w:r>
      <w:r w:rsidR="00406E26" w:rsidRPr="00637F95">
        <w:rPr>
          <w:rFonts w:ascii="Times New Roman" w:hAnsi="Times New Roman" w:cs="Times New Roman"/>
        </w:rPr>
        <w:t>.</w:t>
      </w:r>
    </w:p>
    <w:p w:rsidR="00E56395" w:rsidRDefault="00406E26" w:rsidP="00E563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>3.5.</w:t>
      </w:r>
      <w:r w:rsidR="009E2525">
        <w:rPr>
          <w:rFonts w:ascii="Times New Roman" w:hAnsi="Times New Roman" w:cs="Times New Roman"/>
          <w:sz w:val="28"/>
          <w:szCs w:val="28"/>
        </w:rPr>
        <w:t>4</w:t>
      </w:r>
      <w:r w:rsidRPr="00637F95">
        <w:rPr>
          <w:rFonts w:ascii="Times New Roman" w:hAnsi="Times New Roman" w:cs="Times New Roman"/>
          <w:sz w:val="28"/>
          <w:szCs w:val="28"/>
        </w:rPr>
        <w:t>.</w:t>
      </w:r>
      <w:r w:rsidR="00631938">
        <w:rPr>
          <w:rFonts w:ascii="Times New Roman" w:hAnsi="Times New Roman" w:cs="Times New Roman"/>
          <w:sz w:val="28"/>
          <w:szCs w:val="28"/>
        </w:rPr>
        <w:t xml:space="preserve"> </w:t>
      </w:r>
      <w:r w:rsidR="00E56395" w:rsidRPr="00637F95">
        <w:rPr>
          <w:rFonts w:ascii="Times New Roman" w:hAnsi="Times New Roman" w:cs="Times New Roman"/>
          <w:sz w:val="28"/>
        </w:rPr>
        <w:t xml:space="preserve">Размер коэффициент дифференциации составляет </w:t>
      </w:r>
      <w:r w:rsidR="00E56395">
        <w:rPr>
          <w:rFonts w:ascii="Times New Roman" w:hAnsi="Times New Roman" w:cs="Times New Roman"/>
          <w:sz w:val="28"/>
        </w:rPr>
        <w:t xml:space="preserve">1. </w:t>
      </w:r>
      <w:r w:rsidR="00E56395" w:rsidRPr="00392A87">
        <w:rPr>
          <w:rFonts w:ascii="Times New Roman" w:hAnsi="Times New Roman" w:cs="Times New Roman"/>
          <w:sz w:val="28"/>
        </w:rPr>
        <w:t xml:space="preserve"> </w:t>
      </w:r>
    </w:p>
    <w:p w:rsidR="005B386A" w:rsidRDefault="00E56395" w:rsidP="005B386A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азмер  </w:t>
      </w:r>
      <w:r>
        <w:rPr>
          <w:rFonts w:ascii="Times New Roman" w:hAnsi="Times New Roman" w:cs="Times New Roman"/>
          <w:color w:val="000000" w:themeColor="text1"/>
          <w:sz w:val="28"/>
        </w:rPr>
        <w:t>к</w:t>
      </w:r>
      <w:r w:rsidRPr="00356EAC">
        <w:rPr>
          <w:rFonts w:ascii="Times New Roman" w:hAnsi="Times New Roman" w:cs="Times New Roman"/>
          <w:color w:val="000000" w:themeColor="text1"/>
          <w:sz w:val="28"/>
        </w:rPr>
        <w:t>оэффициент</w:t>
      </w:r>
      <w:r>
        <w:rPr>
          <w:rFonts w:ascii="Times New Roman" w:hAnsi="Times New Roman" w:cs="Times New Roman"/>
          <w:color w:val="000000" w:themeColor="text1"/>
          <w:sz w:val="28"/>
        </w:rPr>
        <w:t>а</w:t>
      </w:r>
      <w:r w:rsidRPr="00356EAC">
        <w:rPr>
          <w:rFonts w:ascii="Times New Roman" w:hAnsi="Times New Roman" w:cs="Times New Roman"/>
          <w:color w:val="000000" w:themeColor="text1"/>
          <w:sz w:val="28"/>
        </w:rPr>
        <w:t xml:space="preserve"> достижения целевых показателей уровня заработной платы медицинских работников, предусмотренного «дорожными картами» развития здравоохранения в </w:t>
      </w:r>
      <w:r>
        <w:rPr>
          <w:rFonts w:ascii="Times New Roman" w:hAnsi="Times New Roman" w:cs="Times New Roman"/>
          <w:color w:val="000000" w:themeColor="text1"/>
          <w:sz w:val="28"/>
        </w:rPr>
        <w:t>Смоленской области</w:t>
      </w:r>
      <w:r w:rsidRPr="00356EAC">
        <w:rPr>
          <w:rFonts w:ascii="Times New Roman" w:hAnsi="Times New Roman" w:cs="Times New Roman"/>
          <w:color w:val="000000" w:themeColor="text1"/>
          <w:sz w:val="28"/>
        </w:rPr>
        <w:t xml:space="preserve"> в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356EAC">
        <w:rPr>
          <w:rFonts w:ascii="Times New Roman" w:hAnsi="Times New Roman" w:cs="Times New Roman"/>
          <w:color w:val="000000" w:themeColor="text1"/>
          <w:sz w:val="28"/>
        </w:rPr>
        <w:t>соответствии с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/>
          <w:color w:val="000000" w:themeColor="text1"/>
          <w:sz w:val="28"/>
        </w:rPr>
        <w:t>Указ</w:t>
      </w:r>
      <w:r>
        <w:rPr>
          <w:rFonts w:ascii="Times New Roman" w:hAnsi="Times New Roman"/>
          <w:color w:val="000000" w:themeColor="text1"/>
          <w:sz w:val="28"/>
        </w:rPr>
        <w:t>ом</w:t>
      </w:r>
      <w:r w:rsidRPr="00492AEB">
        <w:rPr>
          <w:rFonts w:ascii="Times New Roman" w:hAnsi="Times New Roman"/>
          <w:color w:val="000000" w:themeColor="text1"/>
          <w:sz w:val="28"/>
        </w:rPr>
        <w:t xml:space="preserve"> № 597</w:t>
      </w:r>
      <w:r>
        <w:rPr>
          <w:rFonts w:ascii="Times New Roman" w:hAnsi="Times New Roman"/>
          <w:color w:val="000000" w:themeColor="text1"/>
          <w:sz w:val="28"/>
        </w:rPr>
        <w:t>, равен 1.</w:t>
      </w:r>
    </w:p>
    <w:p w:rsidR="002533CC" w:rsidRPr="0025054B" w:rsidRDefault="009E2525" w:rsidP="002533C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386A">
        <w:rPr>
          <w:rFonts w:ascii="Times New Roman" w:hAnsi="Times New Roman" w:cs="Times New Roman"/>
          <w:sz w:val="28"/>
        </w:rPr>
        <w:t xml:space="preserve">3.5.5. </w:t>
      </w:r>
      <w:r w:rsidR="002533CC" w:rsidRPr="0025054B">
        <w:rPr>
          <w:rFonts w:ascii="Times New Roman" w:hAnsi="Times New Roman" w:cs="Times New Roman"/>
          <w:sz w:val="28"/>
          <w:szCs w:val="28"/>
        </w:rPr>
        <w:t>Коэффициент уровня в условиях дневного стационара утвержден в Приложении 3.5.</w:t>
      </w:r>
    </w:p>
    <w:p w:rsidR="002533CC" w:rsidRDefault="002533CC" w:rsidP="002533C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 xml:space="preserve">3.5.6. Базовые тарифы на оплату гемодиализа и </w:t>
      </w:r>
      <w:proofErr w:type="spellStart"/>
      <w:r w:rsidRPr="0025054B">
        <w:rPr>
          <w:rFonts w:ascii="Times New Roman" w:hAnsi="Times New Roman" w:cs="Times New Roman"/>
          <w:sz w:val="28"/>
          <w:szCs w:val="28"/>
        </w:rPr>
        <w:t>перитониального</w:t>
      </w:r>
      <w:proofErr w:type="spellEnd"/>
      <w:r w:rsidRPr="0025054B">
        <w:rPr>
          <w:rFonts w:ascii="Times New Roman" w:hAnsi="Times New Roman" w:cs="Times New Roman"/>
          <w:sz w:val="28"/>
          <w:szCs w:val="28"/>
        </w:rPr>
        <w:t xml:space="preserve"> диализа, коэффициенты </w:t>
      </w:r>
      <w:proofErr w:type="gramStart"/>
      <w:r w:rsidRPr="0025054B">
        <w:rPr>
          <w:rFonts w:ascii="Times New Roman" w:hAnsi="Times New Roman" w:cs="Times New Roman"/>
          <w:sz w:val="28"/>
          <w:szCs w:val="28"/>
        </w:rPr>
        <w:t>относительной</w:t>
      </w:r>
      <w:proofErr w:type="gramEnd"/>
      <w:r w:rsidRPr="002505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054B">
        <w:rPr>
          <w:rFonts w:ascii="Times New Roman" w:hAnsi="Times New Roman" w:cs="Times New Roman"/>
          <w:sz w:val="28"/>
          <w:szCs w:val="28"/>
        </w:rPr>
        <w:t>затрато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5054B">
        <w:rPr>
          <w:rFonts w:ascii="Times New Roman" w:hAnsi="Times New Roman" w:cs="Times New Roman"/>
          <w:sz w:val="28"/>
          <w:szCs w:val="28"/>
        </w:rPr>
        <w:t>мкости</w:t>
      </w:r>
      <w:proofErr w:type="spellEnd"/>
      <w:r w:rsidRPr="0025054B">
        <w:rPr>
          <w:rFonts w:ascii="Times New Roman" w:hAnsi="Times New Roman" w:cs="Times New Roman"/>
          <w:sz w:val="28"/>
          <w:szCs w:val="28"/>
        </w:rPr>
        <w:t xml:space="preserve"> и стоимость услуг диализа утверждены Приложением 3.4</w:t>
      </w:r>
    </w:p>
    <w:p w:rsidR="009C4BD6" w:rsidRPr="005B386A" w:rsidRDefault="009C4BD6" w:rsidP="002533C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B386A">
        <w:rPr>
          <w:rFonts w:ascii="Times New Roman" w:hAnsi="Times New Roman" w:cs="Times New Roman"/>
          <w:sz w:val="28"/>
        </w:rPr>
        <w:t xml:space="preserve">3.5.7. Перечень КСГ дневного стационара, </w:t>
      </w:r>
      <w:proofErr w:type="gramStart"/>
      <w:r w:rsidRPr="005B386A">
        <w:rPr>
          <w:rFonts w:ascii="Times New Roman" w:hAnsi="Times New Roman" w:cs="Times New Roman"/>
          <w:sz w:val="28"/>
        </w:rPr>
        <w:t>которые</w:t>
      </w:r>
      <w:proofErr w:type="gramEnd"/>
      <w:r w:rsidRPr="005B386A">
        <w:rPr>
          <w:rFonts w:ascii="Times New Roman" w:hAnsi="Times New Roman" w:cs="Times New Roman"/>
          <w:sz w:val="28"/>
        </w:rPr>
        <w:t xml:space="preserve"> предполагают хирургическое лечение или </w:t>
      </w:r>
      <w:proofErr w:type="spellStart"/>
      <w:r w:rsidRPr="005B386A">
        <w:rPr>
          <w:rFonts w:ascii="Times New Roman" w:hAnsi="Times New Roman" w:cs="Times New Roman"/>
          <w:sz w:val="28"/>
        </w:rPr>
        <w:t>тромболитическую</w:t>
      </w:r>
      <w:proofErr w:type="spellEnd"/>
      <w:r w:rsidRPr="005B386A">
        <w:rPr>
          <w:rFonts w:ascii="Times New Roman" w:hAnsi="Times New Roman" w:cs="Times New Roman"/>
          <w:sz w:val="28"/>
        </w:rPr>
        <w:t xml:space="preserve"> терапию утверждены Приложением 3.1.</w:t>
      </w:r>
    </w:p>
    <w:p w:rsidR="00406E26" w:rsidRDefault="009C4BD6" w:rsidP="00FB012A">
      <w:pPr>
        <w:pStyle w:val="31"/>
        <w:ind w:firstLine="567"/>
        <w:contextualSpacing/>
        <w:rPr>
          <w:b/>
          <w:szCs w:val="28"/>
        </w:rPr>
      </w:pPr>
      <w:r>
        <w:rPr>
          <w:szCs w:val="28"/>
        </w:rPr>
        <w:t xml:space="preserve"> </w:t>
      </w:r>
      <w:r w:rsidR="00406E26" w:rsidRPr="00637F95">
        <w:rPr>
          <w:b/>
          <w:szCs w:val="28"/>
        </w:rPr>
        <w:t>3.6. В части скорой медицинской помощи, оказываемой вне медицинской организации, устанавливаются:</w:t>
      </w:r>
    </w:p>
    <w:p w:rsidR="00406E26" w:rsidRDefault="00406E26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 xml:space="preserve">3.6.1.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</w:t>
      </w:r>
      <w:r w:rsidR="00A73CA9" w:rsidRPr="00637F95">
        <w:rPr>
          <w:rFonts w:ascii="Times New Roman" w:hAnsi="Times New Roman" w:cs="Times New Roman"/>
          <w:sz w:val="28"/>
          <w:szCs w:val="28"/>
        </w:rPr>
        <w:t>утвержден в Приложении</w:t>
      </w:r>
      <w:r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="00A73CA9" w:rsidRPr="00637F95">
        <w:rPr>
          <w:rFonts w:ascii="Times New Roman" w:hAnsi="Times New Roman" w:cs="Times New Roman"/>
          <w:sz w:val="28"/>
          <w:szCs w:val="28"/>
        </w:rPr>
        <w:t>5.2</w:t>
      </w:r>
      <w:r w:rsidRPr="00637F95">
        <w:rPr>
          <w:rFonts w:ascii="Times New Roman" w:hAnsi="Times New Roman" w:cs="Times New Roman"/>
          <w:sz w:val="28"/>
          <w:szCs w:val="28"/>
        </w:rPr>
        <w:t>.</w:t>
      </w:r>
    </w:p>
    <w:p w:rsidR="00406E26" w:rsidRDefault="00406E26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 xml:space="preserve">3.6.2. Размер базового </w:t>
      </w:r>
      <w:proofErr w:type="spellStart"/>
      <w:r w:rsidRPr="00637F9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637F95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</w:t>
      </w:r>
      <w:r w:rsidR="00443EB7" w:rsidRPr="00637F95">
        <w:rPr>
          <w:rFonts w:ascii="Times New Roman" w:hAnsi="Times New Roman" w:cs="Times New Roman"/>
          <w:sz w:val="28"/>
          <w:szCs w:val="28"/>
        </w:rPr>
        <w:t>ой медицинской помощи в год на одно</w:t>
      </w:r>
      <w:r w:rsidRPr="00637F95">
        <w:rPr>
          <w:rFonts w:ascii="Times New Roman" w:hAnsi="Times New Roman" w:cs="Times New Roman"/>
          <w:sz w:val="28"/>
          <w:szCs w:val="28"/>
        </w:rPr>
        <w:t xml:space="preserve"> застрахованное лицо</w:t>
      </w:r>
      <w:r w:rsidR="008075A1">
        <w:rPr>
          <w:rFonts w:ascii="Times New Roman" w:hAnsi="Times New Roman" w:cs="Times New Roman"/>
          <w:sz w:val="28"/>
          <w:szCs w:val="28"/>
        </w:rPr>
        <w:t>,</w:t>
      </w:r>
      <w:r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="008075A1">
        <w:rPr>
          <w:rFonts w:ascii="Times New Roman" w:hAnsi="Times New Roman" w:cs="Times New Roman"/>
          <w:sz w:val="28"/>
          <w:szCs w:val="28"/>
        </w:rPr>
        <w:t>к</w:t>
      </w:r>
      <w:r w:rsidR="008075A1" w:rsidRPr="008075A1">
        <w:rPr>
          <w:rFonts w:ascii="Times New Roman" w:hAnsi="Times New Roman" w:cs="Times New Roman"/>
          <w:sz w:val="28"/>
          <w:szCs w:val="28"/>
        </w:rPr>
        <w:t xml:space="preserve">оэффициенты дифференциации </w:t>
      </w:r>
      <w:proofErr w:type="spellStart"/>
      <w:r w:rsidR="008075A1" w:rsidRPr="008075A1"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 w:rsidR="008075A1" w:rsidRPr="008075A1">
        <w:rPr>
          <w:rFonts w:ascii="Times New Roman" w:hAnsi="Times New Roman" w:cs="Times New Roman"/>
          <w:sz w:val="28"/>
          <w:szCs w:val="28"/>
        </w:rPr>
        <w:t xml:space="preserve"> нормативов финансирования и размер дифференцированных </w:t>
      </w:r>
      <w:proofErr w:type="spellStart"/>
      <w:r w:rsidR="008075A1" w:rsidRPr="008075A1"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 w:rsidR="008075A1" w:rsidRPr="008075A1">
        <w:rPr>
          <w:rFonts w:ascii="Times New Roman" w:hAnsi="Times New Roman" w:cs="Times New Roman"/>
          <w:sz w:val="28"/>
          <w:szCs w:val="28"/>
        </w:rPr>
        <w:t xml:space="preserve"> нормативов финансирования, применяемые при финансировании  </w:t>
      </w:r>
      <w:proofErr w:type="gramStart"/>
      <w:r w:rsidR="008075A1" w:rsidRPr="008075A1">
        <w:rPr>
          <w:rFonts w:ascii="Times New Roman" w:hAnsi="Times New Roman" w:cs="Times New Roman"/>
          <w:sz w:val="28"/>
          <w:szCs w:val="28"/>
        </w:rPr>
        <w:t xml:space="preserve">скорой медицинской помощи, оказываемой вне медицинской организации </w:t>
      </w:r>
      <w:r w:rsidR="00A73CA9" w:rsidRPr="00637F95">
        <w:rPr>
          <w:rFonts w:ascii="Times New Roman" w:hAnsi="Times New Roman" w:cs="Times New Roman"/>
          <w:sz w:val="28"/>
          <w:szCs w:val="28"/>
        </w:rPr>
        <w:t>утвержден</w:t>
      </w:r>
      <w:r w:rsidR="008075A1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A73CA9" w:rsidRPr="00637F95">
        <w:rPr>
          <w:rFonts w:ascii="Times New Roman" w:hAnsi="Times New Roman" w:cs="Times New Roman"/>
          <w:sz w:val="28"/>
          <w:szCs w:val="28"/>
        </w:rPr>
        <w:t xml:space="preserve"> в Приложении 5.2.</w:t>
      </w:r>
    </w:p>
    <w:p w:rsidR="00F52449" w:rsidRPr="008075A1" w:rsidRDefault="00406E26" w:rsidP="00FB01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5A1">
        <w:rPr>
          <w:rFonts w:ascii="Times New Roman" w:hAnsi="Times New Roman" w:cs="Times New Roman"/>
          <w:sz w:val="28"/>
          <w:szCs w:val="28"/>
        </w:rPr>
        <w:t xml:space="preserve">3.6.3. </w:t>
      </w:r>
      <w:r w:rsidR="008075A1" w:rsidRPr="008075A1">
        <w:rPr>
          <w:rFonts w:ascii="Times New Roman" w:hAnsi="Times New Roman" w:cs="Times New Roman"/>
          <w:sz w:val="28"/>
          <w:szCs w:val="28"/>
        </w:rPr>
        <w:t xml:space="preserve">Тарифы на оплату вызова скорой медицинской помощи, применяемые, в том числе для осуществления межтерриториальных расчетов утверждены в Приложении 5.1. </w:t>
      </w:r>
    </w:p>
    <w:p w:rsidR="001B003B" w:rsidRPr="001B308C" w:rsidRDefault="00406E26" w:rsidP="00FB012A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hAnsi="Times New Roman" w:cs="Times New Roman"/>
          <w:strike/>
        </w:rPr>
      </w:pPr>
      <w:r w:rsidRPr="00637F95">
        <w:rPr>
          <w:rFonts w:ascii="Times New Roman" w:hAnsi="Times New Roman" w:cs="Times New Roman"/>
        </w:rPr>
        <w:t xml:space="preserve">3.6.4. </w:t>
      </w:r>
      <w:r w:rsidR="008075A1" w:rsidRPr="008075A1">
        <w:rPr>
          <w:rFonts w:ascii="Times New Roman" w:hAnsi="Times New Roman" w:cs="Times New Roman"/>
        </w:rPr>
        <w:t>Тариф на оплату оказания скорой специализированной медицинской помощи выездными экстренными консультативными бригадами утвержден в Приложении 5.4.</w:t>
      </w:r>
    </w:p>
    <w:p w:rsidR="00406E26" w:rsidRDefault="00406E26" w:rsidP="00FB012A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>3.6.5.</w:t>
      </w:r>
      <w:r w:rsidR="00443EB7" w:rsidRPr="00637F95">
        <w:rPr>
          <w:rFonts w:ascii="Times New Roman" w:hAnsi="Times New Roman" w:cs="Times New Roman"/>
        </w:rPr>
        <w:t xml:space="preserve"> </w:t>
      </w:r>
      <w:r w:rsidRPr="00637F95">
        <w:rPr>
          <w:rFonts w:ascii="Times New Roman" w:hAnsi="Times New Roman" w:cs="Times New Roman"/>
        </w:rPr>
        <w:t xml:space="preserve">Коэффициент дифференциации для каждой половозрастной группы застрахованных лиц для расчета дифференцированного </w:t>
      </w:r>
      <w:proofErr w:type="spellStart"/>
      <w:r w:rsidRPr="00637F95">
        <w:rPr>
          <w:rFonts w:ascii="Times New Roman" w:hAnsi="Times New Roman" w:cs="Times New Roman"/>
        </w:rPr>
        <w:t>подушевого</w:t>
      </w:r>
      <w:proofErr w:type="spellEnd"/>
      <w:r w:rsidRPr="00637F95">
        <w:rPr>
          <w:rFonts w:ascii="Times New Roman" w:hAnsi="Times New Roman" w:cs="Times New Roman"/>
        </w:rPr>
        <w:t xml:space="preserve"> норматива финансирования скорой медицинской помощи приведен в Приложении 5.3. </w:t>
      </w:r>
    </w:p>
    <w:p w:rsidR="00185AD8" w:rsidRPr="009F6FF5" w:rsidRDefault="00185AD8" w:rsidP="00FB012A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9F6FF5">
        <w:rPr>
          <w:rFonts w:ascii="Times New Roman" w:hAnsi="Times New Roman" w:cs="Times New Roman"/>
        </w:rPr>
        <w:t xml:space="preserve">3.6.6. Размер коэффициента дифференциации Смоленской области, </w:t>
      </w:r>
      <w:r w:rsidRPr="009F6FF5">
        <w:rPr>
          <w:rFonts w:ascii="Times New Roman" w:hAnsi="Times New Roman" w:cs="Times New Roman"/>
        </w:rPr>
        <w:lastRenderedPageBreak/>
        <w:t xml:space="preserve">рассчитанный в соответствии с Постановлением Правительства РФ </w:t>
      </w:r>
      <w:r w:rsidR="00653A29" w:rsidRPr="009F6FF5">
        <w:rPr>
          <w:rFonts w:ascii="Times New Roman" w:hAnsi="Times New Roman" w:cs="Times New Roman"/>
        </w:rPr>
        <w:t>от 05.05.2012г.</w:t>
      </w:r>
      <w:r w:rsidR="00653A29">
        <w:rPr>
          <w:rFonts w:ascii="Times New Roman" w:hAnsi="Times New Roman" w:cs="Times New Roman"/>
        </w:rPr>
        <w:t xml:space="preserve"> </w:t>
      </w:r>
      <w:r w:rsidRPr="009F6FF5">
        <w:rPr>
          <w:rFonts w:ascii="Times New Roman" w:hAnsi="Times New Roman" w:cs="Times New Roman"/>
        </w:rPr>
        <w:t>№ 462  равен 1.</w:t>
      </w:r>
    </w:p>
    <w:p w:rsidR="002533CC" w:rsidRDefault="002533CC" w:rsidP="002533C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 xml:space="preserve">3.6.7. Размер </w:t>
      </w:r>
      <w:proofErr w:type="gramStart"/>
      <w:r w:rsidRPr="0025054B">
        <w:rPr>
          <w:rFonts w:ascii="Times New Roman" w:hAnsi="Times New Roman" w:cs="Times New Roman"/>
          <w:sz w:val="28"/>
          <w:szCs w:val="28"/>
        </w:rPr>
        <w:t>коэффициента достижения уровня целевых показателей уровня заработной платы медицинских</w:t>
      </w:r>
      <w:proofErr w:type="gramEnd"/>
      <w:r w:rsidRPr="0025054B">
        <w:rPr>
          <w:rFonts w:ascii="Times New Roman" w:hAnsi="Times New Roman" w:cs="Times New Roman"/>
          <w:sz w:val="28"/>
          <w:szCs w:val="28"/>
        </w:rPr>
        <w:t xml:space="preserve"> работников, предусмотренного «дорожными картами» развития здравоохранения Смоленской области </w:t>
      </w:r>
      <w:r w:rsidRPr="00356EAC">
        <w:rPr>
          <w:rFonts w:ascii="Times New Roman" w:hAnsi="Times New Roman" w:cs="Times New Roman"/>
          <w:color w:val="000000" w:themeColor="text1"/>
          <w:sz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356EAC">
        <w:rPr>
          <w:rFonts w:ascii="Times New Roman" w:hAnsi="Times New Roman" w:cs="Times New Roman"/>
          <w:color w:val="000000" w:themeColor="text1"/>
          <w:sz w:val="28"/>
        </w:rPr>
        <w:t>соответствии с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/>
          <w:color w:val="000000" w:themeColor="text1"/>
          <w:sz w:val="28"/>
        </w:rPr>
        <w:t>Указ</w:t>
      </w:r>
      <w:r>
        <w:rPr>
          <w:rFonts w:ascii="Times New Roman" w:hAnsi="Times New Roman"/>
          <w:color w:val="000000" w:themeColor="text1"/>
          <w:sz w:val="28"/>
        </w:rPr>
        <w:t>ом</w:t>
      </w:r>
      <w:r w:rsidRPr="00492AEB">
        <w:rPr>
          <w:rFonts w:ascii="Times New Roman" w:hAnsi="Times New Roman"/>
          <w:color w:val="000000" w:themeColor="text1"/>
          <w:sz w:val="28"/>
        </w:rPr>
        <w:t xml:space="preserve"> № 597</w:t>
      </w:r>
      <w:r>
        <w:rPr>
          <w:rFonts w:ascii="Times New Roman" w:hAnsi="Times New Roman"/>
          <w:color w:val="000000" w:themeColor="text1"/>
          <w:sz w:val="28"/>
        </w:rPr>
        <w:t xml:space="preserve">, </w:t>
      </w:r>
      <w:r w:rsidRPr="0025054B">
        <w:rPr>
          <w:rFonts w:ascii="Times New Roman" w:hAnsi="Times New Roman" w:cs="Times New Roman"/>
          <w:sz w:val="28"/>
          <w:szCs w:val="28"/>
        </w:rPr>
        <w:t xml:space="preserve">утвержден в Приложение 5.2. </w:t>
      </w:r>
    </w:p>
    <w:p w:rsidR="002533CC" w:rsidRDefault="002533CC" w:rsidP="002533C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>3.6.8. Размер коэффициента уровня расходов медицинских организаций (особенности плотности населения, транспортной доступности, климатических и географических особенностей), утвержден в Приложение 5.2</w:t>
      </w:r>
    </w:p>
    <w:p w:rsidR="00406E26" w:rsidRPr="002533CC" w:rsidRDefault="00406E26" w:rsidP="002533C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533CC">
        <w:rPr>
          <w:rFonts w:ascii="Times New Roman" w:hAnsi="Times New Roman" w:cs="Times New Roman"/>
          <w:color w:val="000000" w:themeColor="text1"/>
          <w:sz w:val="28"/>
        </w:rPr>
        <w:t>3.6.</w:t>
      </w:r>
      <w:r w:rsidR="008075A1" w:rsidRPr="002533CC">
        <w:rPr>
          <w:rFonts w:ascii="Times New Roman" w:hAnsi="Times New Roman" w:cs="Times New Roman"/>
          <w:color w:val="000000" w:themeColor="text1"/>
          <w:sz w:val="28"/>
        </w:rPr>
        <w:t>9</w:t>
      </w:r>
      <w:r w:rsidRPr="002533CC">
        <w:rPr>
          <w:rFonts w:ascii="Times New Roman" w:hAnsi="Times New Roman" w:cs="Times New Roman"/>
          <w:color w:val="000000" w:themeColor="text1"/>
          <w:sz w:val="28"/>
        </w:rPr>
        <w:t xml:space="preserve">. Порядок </w:t>
      </w:r>
      <w:r w:rsidR="00D248C5" w:rsidRPr="002533CC">
        <w:rPr>
          <w:rFonts w:ascii="Times New Roman" w:hAnsi="Times New Roman" w:cs="Times New Roman"/>
          <w:color w:val="000000" w:themeColor="text1"/>
          <w:sz w:val="28"/>
        </w:rPr>
        <w:t xml:space="preserve">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 и </w:t>
      </w:r>
      <w:proofErr w:type="gramStart"/>
      <w:r w:rsidR="00D248C5" w:rsidRPr="002533CC">
        <w:rPr>
          <w:rFonts w:ascii="Times New Roman" w:hAnsi="Times New Roman" w:cs="Times New Roman"/>
          <w:color w:val="000000" w:themeColor="text1"/>
          <w:sz w:val="28"/>
        </w:rPr>
        <w:t xml:space="preserve">скорой медицинской помощи, оказанной вне медицинской организации по </w:t>
      </w:r>
      <w:proofErr w:type="spellStart"/>
      <w:r w:rsidR="00D248C5" w:rsidRPr="002533CC">
        <w:rPr>
          <w:rFonts w:ascii="Times New Roman" w:hAnsi="Times New Roman" w:cs="Times New Roman"/>
          <w:color w:val="000000" w:themeColor="text1"/>
          <w:sz w:val="28"/>
        </w:rPr>
        <w:t>подушевому</w:t>
      </w:r>
      <w:proofErr w:type="spellEnd"/>
      <w:r w:rsidR="00D248C5" w:rsidRPr="002533CC">
        <w:rPr>
          <w:rFonts w:ascii="Times New Roman" w:hAnsi="Times New Roman" w:cs="Times New Roman"/>
          <w:color w:val="000000" w:themeColor="text1"/>
          <w:sz w:val="28"/>
        </w:rPr>
        <w:t xml:space="preserve"> нормативу финансирования на прикрепившихся лиц</w:t>
      </w:r>
      <w:r w:rsidR="003A5DAE" w:rsidRPr="002533C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2533CC">
        <w:rPr>
          <w:rFonts w:ascii="Times New Roman" w:hAnsi="Times New Roman" w:cs="Times New Roman"/>
          <w:color w:val="000000" w:themeColor="text1"/>
          <w:sz w:val="28"/>
        </w:rPr>
        <w:t>утвержден</w:t>
      </w:r>
      <w:proofErr w:type="gramEnd"/>
      <w:r w:rsidRPr="002533CC">
        <w:rPr>
          <w:rFonts w:ascii="Times New Roman" w:hAnsi="Times New Roman" w:cs="Times New Roman"/>
          <w:color w:val="000000" w:themeColor="text1"/>
          <w:sz w:val="28"/>
        </w:rPr>
        <w:t xml:space="preserve">  Приложением 12.</w:t>
      </w:r>
    </w:p>
    <w:p w:rsidR="00C943F0" w:rsidRDefault="00C943F0" w:rsidP="00FB012A">
      <w:pPr>
        <w:spacing w:line="240" w:lineRule="auto"/>
        <w:ind w:firstLine="567"/>
        <w:jc w:val="center"/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</w:pPr>
    </w:p>
    <w:p w:rsidR="00406E26" w:rsidRPr="00795A2A" w:rsidRDefault="00C663A7" w:rsidP="00FB012A">
      <w:pPr>
        <w:spacing w:line="240" w:lineRule="auto"/>
        <w:ind w:firstLine="567"/>
        <w:jc w:val="center"/>
        <w:rPr>
          <w:rStyle w:val="a5"/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</w:pPr>
      <w:r w:rsidRPr="00795A2A"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406E26" w:rsidRPr="00795A2A"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  <w:t>IV.</w:t>
      </w:r>
      <w:r w:rsidRPr="00795A2A"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406E26" w:rsidRPr="00795A2A">
        <w:rPr>
          <w:rStyle w:val="a5"/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  <w:t>Размер неоплаты или неполной оплаты затрат на оказание медицинской помощи, а также уплаты медицинской организации штрафов за неоказание, несвоевременное оказание либо оказание медицинской помощи ненадлежащего качества</w:t>
      </w:r>
    </w:p>
    <w:p w:rsidR="00406E26" w:rsidRPr="00637F95" w:rsidRDefault="00406E26" w:rsidP="00FB012A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>4.1.</w:t>
      </w:r>
      <w:r w:rsidR="00C663A7" w:rsidRPr="00637F95">
        <w:rPr>
          <w:rFonts w:ascii="Times New Roman" w:hAnsi="Times New Roman" w:cs="Times New Roman"/>
          <w:sz w:val="28"/>
          <w:szCs w:val="28"/>
        </w:rPr>
        <w:t xml:space="preserve"> </w:t>
      </w:r>
      <w:r w:rsidRPr="00637F95">
        <w:rPr>
          <w:rFonts w:ascii="Times New Roman" w:hAnsi="Times New Roman" w:cs="Times New Roman"/>
          <w:sz w:val="28"/>
          <w:szCs w:val="28"/>
        </w:rPr>
        <w:t xml:space="preserve">Перечень и размер неоплаты или неполной оплаты медицинскими организациями штрафа за неоказание, несвоевременное оказание, либо оказание медицинской помощи ненадлежащего качества утвержден Приложением </w:t>
      </w:r>
      <w:r w:rsidR="00990702">
        <w:rPr>
          <w:rFonts w:ascii="Times New Roman" w:hAnsi="Times New Roman" w:cs="Times New Roman"/>
          <w:sz w:val="28"/>
          <w:szCs w:val="28"/>
        </w:rPr>
        <w:t>8</w:t>
      </w:r>
      <w:r w:rsidRPr="00637F95">
        <w:rPr>
          <w:rFonts w:ascii="Times New Roman" w:hAnsi="Times New Roman" w:cs="Times New Roman"/>
          <w:sz w:val="28"/>
          <w:szCs w:val="28"/>
        </w:rPr>
        <w:t>.</w:t>
      </w:r>
    </w:p>
    <w:p w:rsidR="00184888" w:rsidRPr="0057095E" w:rsidRDefault="00506284" w:rsidP="00FB012A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F95">
        <w:rPr>
          <w:rFonts w:ascii="Times New Roman" w:hAnsi="Times New Roman" w:cs="Times New Roman"/>
          <w:sz w:val="28"/>
          <w:szCs w:val="28"/>
        </w:rPr>
        <w:t xml:space="preserve">4.2. </w:t>
      </w:r>
      <w:r w:rsidR="00184888" w:rsidRPr="00637F95">
        <w:rPr>
          <w:rFonts w:ascii="Times New Roman" w:hAnsi="Times New Roman" w:cs="Times New Roman"/>
          <w:sz w:val="28"/>
          <w:szCs w:val="28"/>
        </w:rPr>
        <w:t xml:space="preserve">Устанавливать размеры </w:t>
      </w:r>
      <w:proofErr w:type="spellStart"/>
      <w:r w:rsidR="00184888" w:rsidRPr="00637F95"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 w:rsidR="00184888" w:rsidRPr="00637F95">
        <w:rPr>
          <w:rFonts w:ascii="Times New Roman" w:hAnsi="Times New Roman" w:cs="Times New Roman"/>
          <w:sz w:val="28"/>
          <w:szCs w:val="28"/>
        </w:rPr>
        <w:t xml:space="preserve"> нормативов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</w:t>
      </w:r>
      <w:r w:rsidR="00184888" w:rsidRPr="0057095E">
        <w:rPr>
          <w:rFonts w:ascii="Times New Roman" w:hAnsi="Times New Roman" w:cs="Times New Roman"/>
          <w:sz w:val="28"/>
          <w:szCs w:val="28"/>
        </w:rPr>
        <w:t>условий оказания медицинской помощи:</w:t>
      </w:r>
    </w:p>
    <w:p w:rsidR="009135A5" w:rsidRPr="00E446BC" w:rsidRDefault="00184888" w:rsidP="00FB012A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46BC">
        <w:rPr>
          <w:rFonts w:ascii="Times New Roman" w:hAnsi="Times New Roman" w:cs="Times New Roman"/>
          <w:sz w:val="28"/>
          <w:szCs w:val="28"/>
        </w:rPr>
        <w:t>1</w:t>
      </w:r>
      <w:r w:rsidR="00C663A7" w:rsidRPr="00E446BC">
        <w:rPr>
          <w:rFonts w:ascii="Times New Roman" w:hAnsi="Times New Roman" w:cs="Times New Roman"/>
          <w:sz w:val="28"/>
          <w:szCs w:val="28"/>
        </w:rPr>
        <w:t>)</w:t>
      </w:r>
      <w:r w:rsidR="0012647F" w:rsidRPr="00E446BC">
        <w:rPr>
          <w:rFonts w:ascii="Times New Roman" w:hAnsi="Times New Roman" w:cs="Times New Roman"/>
          <w:sz w:val="28"/>
          <w:szCs w:val="28"/>
        </w:rPr>
        <w:t xml:space="preserve"> в амбулаторных условиях </w:t>
      </w:r>
      <w:r w:rsidRPr="00E446BC">
        <w:rPr>
          <w:rFonts w:ascii="Times New Roman" w:hAnsi="Times New Roman" w:cs="Times New Roman"/>
          <w:sz w:val="28"/>
          <w:szCs w:val="28"/>
        </w:rPr>
        <w:t>–</w:t>
      </w:r>
      <w:r w:rsidR="0012647F" w:rsidRPr="00E446BC">
        <w:rPr>
          <w:rFonts w:ascii="Times New Roman" w:hAnsi="Times New Roman" w:cs="Times New Roman"/>
          <w:sz w:val="28"/>
          <w:szCs w:val="28"/>
        </w:rPr>
        <w:t xml:space="preserve"> установленный Территориальной программой государственных гарантий бесплатного оказания гражданам медицинской помощи на 202</w:t>
      </w:r>
      <w:r w:rsidR="005E6579" w:rsidRPr="00E446BC">
        <w:rPr>
          <w:rFonts w:ascii="Times New Roman" w:hAnsi="Times New Roman" w:cs="Times New Roman"/>
          <w:sz w:val="28"/>
          <w:szCs w:val="28"/>
        </w:rPr>
        <w:t>6</w:t>
      </w:r>
      <w:r w:rsidR="0012647F" w:rsidRPr="00E446BC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норматив финансирования за счет средств ОМС для медицинской помощи, предоставляемой в рамках базовой программы ОМС застрахованным лицам в амбулаторных условиях</w:t>
      </w:r>
      <w:r w:rsidR="00A34073" w:rsidRPr="00E446BC">
        <w:rPr>
          <w:rFonts w:ascii="Times New Roman" w:hAnsi="Times New Roman" w:cs="Times New Roman"/>
          <w:sz w:val="28"/>
          <w:szCs w:val="28"/>
        </w:rPr>
        <w:t xml:space="preserve"> </w:t>
      </w:r>
      <w:r w:rsidRPr="00E446BC">
        <w:rPr>
          <w:rFonts w:ascii="Times New Roman" w:hAnsi="Times New Roman" w:cs="Times New Roman"/>
          <w:sz w:val="28"/>
          <w:szCs w:val="28"/>
        </w:rPr>
        <w:t>в размере</w:t>
      </w:r>
      <w:r w:rsidR="00A113BD" w:rsidRPr="00E446BC">
        <w:rPr>
          <w:rFonts w:ascii="Times New Roman" w:hAnsi="Times New Roman" w:cs="Times New Roman"/>
          <w:sz w:val="28"/>
          <w:szCs w:val="28"/>
        </w:rPr>
        <w:br/>
      </w:r>
      <w:r w:rsidR="00867AAB" w:rsidRPr="00E446BC">
        <w:rPr>
          <w:rFonts w:ascii="Times New Roman" w:hAnsi="Times New Roman" w:cs="Times New Roman"/>
          <w:sz w:val="28"/>
          <w:szCs w:val="28"/>
        </w:rPr>
        <w:t>8 631,6</w:t>
      </w:r>
      <w:r w:rsidR="00145466" w:rsidRPr="00E446BC">
        <w:rPr>
          <w:rFonts w:ascii="Times New Roman" w:hAnsi="Times New Roman" w:cs="Times New Roman"/>
          <w:sz w:val="28"/>
          <w:szCs w:val="28"/>
        </w:rPr>
        <w:t xml:space="preserve"> </w:t>
      </w:r>
      <w:r w:rsidR="00A34073" w:rsidRPr="00E446BC">
        <w:rPr>
          <w:rFonts w:ascii="Times New Roman" w:hAnsi="Times New Roman" w:cs="Times New Roman"/>
          <w:sz w:val="28"/>
          <w:szCs w:val="28"/>
        </w:rPr>
        <w:t xml:space="preserve"> руб.</w:t>
      </w:r>
      <w:r w:rsidRPr="00E446BC">
        <w:rPr>
          <w:rFonts w:ascii="Times New Roman" w:hAnsi="Times New Roman" w:cs="Times New Roman"/>
          <w:sz w:val="28"/>
          <w:szCs w:val="28"/>
        </w:rPr>
        <w:t>;</w:t>
      </w:r>
      <w:r w:rsidR="00314E95" w:rsidRPr="00E44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888" w:rsidRPr="00E446BC" w:rsidRDefault="00184888" w:rsidP="00FB012A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46BC">
        <w:rPr>
          <w:rFonts w:ascii="Times New Roman" w:hAnsi="Times New Roman" w:cs="Times New Roman"/>
          <w:sz w:val="28"/>
          <w:szCs w:val="28"/>
        </w:rPr>
        <w:t>2</w:t>
      </w:r>
      <w:r w:rsidR="00C663A7" w:rsidRPr="00E446BC">
        <w:rPr>
          <w:rFonts w:ascii="Times New Roman" w:hAnsi="Times New Roman" w:cs="Times New Roman"/>
          <w:sz w:val="28"/>
          <w:szCs w:val="28"/>
        </w:rPr>
        <w:t>)</w:t>
      </w:r>
      <w:r w:rsidRPr="00E446BC">
        <w:rPr>
          <w:rFonts w:ascii="Times New Roman" w:hAnsi="Times New Roman" w:cs="Times New Roman"/>
          <w:sz w:val="28"/>
          <w:szCs w:val="28"/>
        </w:rPr>
        <w:t> при оплате скорой медицинской помощи вне медицинской организ</w:t>
      </w:r>
      <w:r w:rsidR="00654689" w:rsidRPr="00E446BC">
        <w:rPr>
          <w:rFonts w:ascii="Times New Roman" w:hAnsi="Times New Roman" w:cs="Times New Roman"/>
          <w:sz w:val="28"/>
          <w:szCs w:val="28"/>
        </w:rPr>
        <w:t>ации – установленный Т</w:t>
      </w:r>
      <w:r w:rsidRPr="00E446BC">
        <w:rPr>
          <w:rFonts w:ascii="Times New Roman" w:hAnsi="Times New Roman" w:cs="Times New Roman"/>
          <w:sz w:val="28"/>
          <w:szCs w:val="28"/>
        </w:rPr>
        <w:t xml:space="preserve">ерриториальной программой государственных гарантий бесплатного оказания гражданам медицинской помощи </w:t>
      </w:r>
      <w:r w:rsidR="00654689" w:rsidRPr="00E446BC">
        <w:rPr>
          <w:rFonts w:ascii="Times New Roman" w:hAnsi="Times New Roman" w:cs="Times New Roman"/>
          <w:sz w:val="28"/>
          <w:szCs w:val="28"/>
        </w:rPr>
        <w:t>на 202</w:t>
      </w:r>
      <w:r w:rsidR="005E6579" w:rsidRPr="00E446BC">
        <w:rPr>
          <w:rFonts w:ascii="Times New Roman" w:hAnsi="Times New Roman" w:cs="Times New Roman"/>
          <w:sz w:val="28"/>
          <w:szCs w:val="28"/>
        </w:rPr>
        <w:t>6</w:t>
      </w:r>
      <w:r w:rsidR="00654689" w:rsidRPr="00E446BC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норматив финансирования территориальной программы за счет средств ОМС для скорой медицинской помощи, предоставляемой в рамках базовой программы ОМС застрахованным лицам, в размере </w:t>
      </w:r>
      <w:r w:rsidR="00A113BD" w:rsidRPr="00E446BC">
        <w:rPr>
          <w:rFonts w:ascii="Times New Roman" w:hAnsi="Times New Roman" w:cs="Times New Roman"/>
          <w:sz w:val="28"/>
          <w:szCs w:val="28"/>
        </w:rPr>
        <w:t xml:space="preserve">1 </w:t>
      </w:r>
      <w:r w:rsidR="00867AAB" w:rsidRPr="00E446BC">
        <w:rPr>
          <w:rFonts w:ascii="Times New Roman" w:hAnsi="Times New Roman" w:cs="Times New Roman"/>
          <w:sz w:val="28"/>
          <w:szCs w:val="28"/>
        </w:rPr>
        <w:t>331,2</w:t>
      </w:r>
      <w:r w:rsidR="00A34073" w:rsidRPr="00E446BC">
        <w:rPr>
          <w:rFonts w:ascii="Times New Roman" w:hAnsi="Times New Roman" w:cs="Times New Roman"/>
          <w:sz w:val="28"/>
          <w:szCs w:val="28"/>
        </w:rPr>
        <w:t xml:space="preserve"> руб.</w:t>
      </w:r>
      <w:r w:rsidRPr="00E446B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84888" w:rsidRPr="00E446BC" w:rsidRDefault="00C663A7" w:rsidP="00FB012A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6BC">
        <w:rPr>
          <w:rFonts w:ascii="Times New Roman" w:hAnsi="Times New Roman" w:cs="Times New Roman"/>
          <w:sz w:val="28"/>
          <w:szCs w:val="28"/>
        </w:rPr>
        <w:t>3)</w:t>
      </w:r>
      <w:r w:rsidR="00184888" w:rsidRPr="00E446BC">
        <w:rPr>
          <w:rFonts w:ascii="Times New Roman" w:hAnsi="Times New Roman" w:cs="Times New Roman"/>
          <w:sz w:val="28"/>
          <w:szCs w:val="28"/>
        </w:rPr>
        <w:t> в стационарных условиях, в том числе при оказании высокотехнологичной медицинской помощи – установленный территориальной программой государственных гарантий бесплатного оказания гражданам медицинской помощи</w:t>
      </w:r>
      <w:r w:rsidR="0012647F" w:rsidRPr="00E446BC">
        <w:rPr>
          <w:rFonts w:ascii="Times New Roman" w:hAnsi="Times New Roman" w:cs="Times New Roman"/>
          <w:sz w:val="28"/>
          <w:szCs w:val="28"/>
        </w:rPr>
        <w:t xml:space="preserve"> на 202</w:t>
      </w:r>
      <w:r w:rsidR="005E6579" w:rsidRPr="00E446BC">
        <w:rPr>
          <w:rFonts w:ascii="Times New Roman" w:hAnsi="Times New Roman" w:cs="Times New Roman"/>
          <w:sz w:val="28"/>
          <w:szCs w:val="28"/>
        </w:rPr>
        <w:t>6</w:t>
      </w:r>
      <w:r w:rsidR="0012647F" w:rsidRPr="00E446BC">
        <w:rPr>
          <w:rFonts w:ascii="Times New Roman" w:hAnsi="Times New Roman" w:cs="Times New Roman"/>
          <w:sz w:val="28"/>
          <w:szCs w:val="28"/>
        </w:rPr>
        <w:t xml:space="preserve"> год</w:t>
      </w:r>
      <w:r w:rsidR="00184888" w:rsidRPr="00E44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888" w:rsidRPr="00E446B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184888" w:rsidRPr="00E446BC">
        <w:rPr>
          <w:rFonts w:ascii="Times New Roman" w:hAnsi="Times New Roman" w:cs="Times New Roman"/>
          <w:sz w:val="28"/>
          <w:szCs w:val="28"/>
        </w:rPr>
        <w:t xml:space="preserve"> норматив финансирования территориальной программы за счет средств ОМС для специализированной </w:t>
      </w:r>
      <w:r w:rsidR="00184888" w:rsidRPr="00E446BC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медицинской помощи в стационарных условиях, предоставляемой в рамках базовой программы ОМС застрахованным лицам  в размере </w:t>
      </w:r>
      <w:r w:rsidR="00145466" w:rsidRPr="00E446BC">
        <w:rPr>
          <w:rFonts w:ascii="Times New Roman" w:hAnsi="Times New Roman" w:cs="Times New Roman"/>
          <w:sz w:val="28"/>
          <w:szCs w:val="28"/>
        </w:rPr>
        <w:t xml:space="preserve">9 </w:t>
      </w:r>
      <w:r w:rsidR="00867AAB" w:rsidRPr="00E446BC">
        <w:rPr>
          <w:rFonts w:ascii="Times New Roman" w:hAnsi="Times New Roman" w:cs="Times New Roman"/>
          <w:sz w:val="28"/>
          <w:szCs w:val="28"/>
        </w:rPr>
        <w:t>841,2</w:t>
      </w:r>
      <w:r w:rsidR="00E6378C" w:rsidRPr="00E446BC">
        <w:rPr>
          <w:rFonts w:ascii="Times New Roman" w:hAnsi="Times New Roman" w:cs="Times New Roman"/>
          <w:sz w:val="28"/>
          <w:szCs w:val="28"/>
        </w:rPr>
        <w:t xml:space="preserve"> </w:t>
      </w:r>
      <w:r w:rsidR="00A34073" w:rsidRPr="00E446BC">
        <w:rPr>
          <w:rFonts w:ascii="Times New Roman" w:hAnsi="Times New Roman" w:cs="Times New Roman"/>
          <w:sz w:val="28"/>
          <w:szCs w:val="28"/>
        </w:rPr>
        <w:t>руб.</w:t>
      </w:r>
      <w:r w:rsidR="00184888" w:rsidRPr="00E446B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84888" w:rsidRPr="00E446BC" w:rsidRDefault="00C663A7" w:rsidP="00FB012A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6BC">
        <w:rPr>
          <w:rFonts w:ascii="Times New Roman" w:hAnsi="Times New Roman" w:cs="Times New Roman"/>
          <w:sz w:val="28"/>
          <w:szCs w:val="28"/>
        </w:rPr>
        <w:t>4)</w:t>
      </w:r>
      <w:r w:rsidR="00184888" w:rsidRPr="00E446BC">
        <w:rPr>
          <w:rFonts w:ascii="Times New Roman" w:hAnsi="Times New Roman" w:cs="Times New Roman"/>
          <w:sz w:val="28"/>
          <w:szCs w:val="28"/>
        </w:rPr>
        <w:t xml:space="preserve"> в условиях дневного стационара, в том числе при оказании высокотехнологичной медицинской помощи – установленный территориальной программой государственных гарантий бесплатного оказания гражданам медицинской помощи </w:t>
      </w:r>
      <w:r w:rsidR="0012647F" w:rsidRPr="00E446BC">
        <w:rPr>
          <w:rFonts w:ascii="Times New Roman" w:hAnsi="Times New Roman" w:cs="Times New Roman"/>
          <w:sz w:val="28"/>
          <w:szCs w:val="28"/>
        </w:rPr>
        <w:t>на 202</w:t>
      </w:r>
      <w:r w:rsidR="005E6579" w:rsidRPr="00E446BC">
        <w:rPr>
          <w:rFonts w:ascii="Times New Roman" w:hAnsi="Times New Roman" w:cs="Times New Roman"/>
          <w:sz w:val="28"/>
          <w:szCs w:val="28"/>
        </w:rPr>
        <w:t>6</w:t>
      </w:r>
      <w:r w:rsidR="0012647F" w:rsidRPr="00E446BC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="00184888" w:rsidRPr="00E446B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184888" w:rsidRPr="00E446BC">
        <w:rPr>
          <w:rFonts w:ascii="Times New Roman" w:hAnsi="Times New Roman" w:cs="Times New Roman"/>
          <w:sz w:val="28"/>
          <w:szCs w:val="28"/>
        </w:rPr>
        <w:t xml:space="preserve"> норматив финансирования за счет средств ОМС для специализированной медицинской помощи в условиях дневного стационара, предоставляемой в рамках базовой программы ОМС застрахованным лицам в размере </w:t>
      </w:r>
      <w:r w:rsidR="00E67F5B" w:rsidRPr="00E446BC">
        <w:rPr>
          <w:rFonts w:ascii="Times New Roman" w:hAnsi="Times New Roman" w:cs="Times New Roman"/>
          <w:sz w:val="28"/>
          <w:szCs w:val="28"/>
        </w:rPr>
        <w:t xml:space="preserve">2 262,1 </w:t>
      </w:r>
      <w:proofErr w:type="spellStart"/>
      <w:r w:rsidR="00D73C45" w:rsidRPr="00E446BC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C42E9A" w:rsidRPr="00E446B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64BE2" w:rsidRPr="00E446BC" w:rsidRDefault="00A64BE2" w:rsidP="00FB01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46BC">
        <w:rPr>
          <w:rFonts w:ascii="Times New Roman" w:hAnsi="Times New Roman" w:cs="Times New Roman"/>
          <w:sz w:val="28"/>
          <w:szCs w:val="28"/>
        </w:rPr>
        <w:t xml:space="preserve">4.3. Установить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норматив финансирования территориальной программы обязательного медицинского страхования по всем видам и условиям ее оказания за счет средств обязательного медицинского страхования </w:t>
      </w:r>
      <w:r w:rsidR="00C91229" w:rsidRPr="00E446BC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E67F5B" w:rsidRPr="00E446BC">
        <w:rPr>
          <w:rFonts w:ascii="Times New Roman" w:hAnsi="Times New Roman" w:cs="Times New Roman"/>
          <w:sz w:val="28"/>
          <w:szCs w:val="28"/>
        </w:rPr>
        <w:t>22 737,6</w:t>
      </w:r>
      <w:r w:rsidRPr="00E446B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06E26" w:rsidRPr="006B168B" w:rsidRDefault="00406E26" w:rsidP="00FB012A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B168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V. Заключительные положения</w:t>
      </w:r>
    </w:p>
    <w:p w:rsidR="006B11D6" w:rsidRDefault="00406E26" w:rsidP="00FB012A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 xml:space="preserve">5.1. Тарифное соглашение действует на территории Смоленской области </w:t>
      </w:r>
      <w:proofErr w:type="gramStart"/>
      <w:r w:rsidRPr="00637F95">
        <w:rPr>
          <w:rFonts w:ascii="Times New Roman" w:hAnsi="Times New Roman" w:cs="Times New Roman"/>
        </w:rPr>
        <w:t>с</w:t>
      </w:r>
      <w:proofErr w:type="gramEnd"/>
      <w:r w:rsidR="00D767BF">
        <w:rPr>
          <w:rFonts w:ascii="Times New Roman" w:hAnsi="Times New Roman" w:cs="Times New Roman"/>
        </w:rPr>
        <w:t xml:space="preserve"> </w:t>
      </w:r>
      <w:r w:rsidRPr="00637F95">
        <w:rPr>
          <w:rFonts w:ascii="Times New Roman" w:hAnsi="Times New Roman" w:cs="Times New Roman"/>
        </w:rPr>
        <w:t xml:space="preserve"> </w:t>
      </w:r>
    </w:p>
    <w:p w:rsidR="00406E26" w:rsidRPr="00637F95" w:rsidRDefault="00406E26" w:rsidP="00D767BF">
      <w:pPr>
        <w:pStyle w:val="20"/>
        <w:shd w:val="clear" w:color="auto" w:fill="auto"/>
        <w:tabs>
          <w:tab w:val="left" w:pos="709"/>
        </w:tabs>
        <w:spacing w:before="0" w:line="240" w:lineRule="auto"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>01.01.202</w:t>
      </w:r>
      <w:r w:rsidR="005E6579">
        <w:rPr>
          <w:rFonts w:ascii="Times New Roman" w:hAnsi="Times New Roman" w:cs="Times New Roman"/>
        </w:rPr>
        <w:t>6</w:t>
      </w:r>
      <w:r w:rsidRPr="00637F95">
        <w:rPr>
          <w:rFonts w:ascii="Times New Roman" w:hAnsi="Times New Roman" w:cs="Times New Roman"/>
        </w:rPr>
        <w:t xml:space="preserve"> года по 31.12.202</w:t>
      </w:r>
      <w:r w:rsidR="005E6579">
        <w:rPr>
          <w:rFonts w:ascii="Times New Roman" w:hAnsi="Times New Roman" w:cs="Times New Roman"/>
        </w:rPr>
        <w:t>6</w:t>
      </w:r>
      <w:r w:rsidRPr="00637F95">
        <w:rPr>
          <w:rFonts w:ascii="Times New Roman" w:hAnsi="Times New Roman" w:cs="Times New Roman"/>
        </w:rPr>
        <w:t xml:space="preserve"> года.</w:t>
      </w:r>
    </w:p>
    <w:p w:rsidR="00406E26" w:rsidRPr="00637F95" w:rsidRDefault="00406E26" w:rsidP="00FB012A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>5.2. Внесение изменений и дополнений к Тарифному соглашению осуществляется решениями Комиссии  по разработке территориальной программы ОМС Смоленской области.</w:t>
      </w:r>
    </w:p>
    <w:p w:rsidR="00406E26" w:rsidRDefault="00406E26" w:rsidP="00FB012A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  <w:r w:rsidRPr="00637F95">
        <w:rPr>
          <w:rFonts w:ascii="Times New Roman" w:hAnsi="Times New Roman" w:cs="Times New Roman"/>
        </w:rPr>
        <w:t>5.3. Все приложения к настоящему соглашению являются его неотъемлемой частью.</w:t>
      </w:r>
    </w:p>
    <w:p w:rsidR="00C943F0" w:rsidRPr="00637F95" w:rsidRDefault="00C943F0" w:rsidP="00FB012A">
      <w:pPr>
        <w:pStyle w:val="20"/>
        <w:shd w:val="clear" w:color="auto" w:fill="auto"/>
        <w:tabs>
          <w:tab w:val="left" w:pos="709"/>
        </w:tabs>
        <w:spacing w:before="0" w:line="240" w:lineRule="auto"/>
        <w:ind w:firstLine="567"/>
        <w:jc w:val="both"/>
        <w:rPr>
          <w:rFonts w:ascii="Times New Roman" w:hAnsi="Times New Roman" w:cs="Times New Roman"/>
        </w:rPr>
      </w:pPr>
    </w:p>
    <w:p w:rsidR="00645745" w:rsidRPr="00645745" w:rsidRDefault="00645745" w:rsidP="00C943F0">
      <w:pPr>
        <w:rPr>
          <w:sz w:val="24"/>
          <w:szCs w:val="24"/>
        </w:rPr>
      </w:pPr>
    </w:p>
    <w:sectPr w:rsidR="00645745" w:rsidRPr="00645745" w:rsidSect="00C943F0">
      <w:headerReference w:type="default" r:id="rId8"/>
      <w:footerReference w:type="default" r:id="rId9"/>
      <w:pgSz w:w="11906" w:h="16838"/>
      <w:pgMar w:top="567" w:right="709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746" w:rsidRDefault="00657746" w:rsidP="00D66A42">
      <w:pPr>
        <w:spacing w:after="0" w:line="240" w:lineRule="auto"/>
      </w:pPr>
      <w:r>
        <w:separator/>
      </w:r>
    </w:p>
  </w:endnote>
  <w:endnote w:type="continuationSeparator" w:id="0">
    <w:p w:rsidR="00657746" w:rsidRDefault="00657746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746" w:rsidRDefault="00657746">
    <w:pPr>
      <w:pStyle w:val="aa"/>
    </w:pPr>
  </w:p>
  <w:p w:rsidR="00657746" w:rsidRDefault="0065774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746" w:rsidRDefault="00657746" w:rsidP="00D66A42">
      <w:pPr>
        <w:spacing w:after="0" w:line="240" w:lineRule="auto"/>
      </w:pPr>
      <w:r>
        <w:separator/>
      </w:r>
    </w:p>
  </w:footnote>
  <w:footnote w:type="continuationSeparator" w:id="0">
    <w:p w:rsidR="00657746" w:rsidRDefault="00657746" w:rsidP="00D66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3555"/>
      <w:docPartObj>
        <w:docPartGallery w:val="Page Numbers (Top of Page)"/>
        <w:docPartUnique/>
      </w:docPartObj>
    </w:sdtPr>
    <w:sdtContent>
      <w:p w:rsidR="00657746" w:rsidRDefault="00657746">
        <w:pPr>
          <w:pStyle w:val="a8"/>
          <w:jc w:val="center"/>
        </w:pPr>
        <w:fldSimple w:instr=" PAGE   \* MERGEFORMAT ">
          <w:r w:rsidR="00EF0619">
            <w:rPr>
              <w:noProof/>
            </w:rPr>
            <w:t>19</w:t>
          </w:r>
        </w:fldSimple>
      </w:p>
    </w:sdtContent>
  </w:sdt>
  <w:p w:rsidR="00657746" w:rsidRDefault="0065774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0DE7"/>
    <w:rsid w:val="00006591"/>
    <w:rsid w:val="00006EA8"/>
    <w:rsid w:val="000129A7"/>
    <w:rsid w:val="00013244"/>
    <w:rsid w:val="00016CA4"/>
    <w:rsid w:val="00031110"/>
    <w:rsid w:val="00031705"/>
    <w:rsid w:val="00032C37"/>
    <w:rsid w:val="00035C2D"/>
    <w:rsid w:val="00036B78"/>
    <w:rsid w:val="00037FE0"/>
    <w:rsid w:val="000429E1"/>
    <w:rsid w:val="00044223"/>
    <w:rsid w:val="00045618"/>
    <w:rsid w:val="00050E2D"/>
    <w:rsid w:val="00051004"/>
    <w:rsid w:val="00054C89"/>
    <w:rsid w:val="00060C0E"/>
    <w:rsid w:val="00061BD2"/>
    <w:rsid w:val="00062BA7"/>
    <w:rsid w:val="00063523"/>
    <w:rsid w:val="0006481D"/>
    <w:rsid w:val="00065928"/>
    <w:rsid w:val="0006609C"/>
    <w:rsid w:val="00067988"/>
    <w:rsid w:val="00071366"/>
    <w:rsid w:val="00075E50"/>
    <w:rsid w:val="00076E8A"/>
    <w:rsid w:val="00077010"/>
    <w:rsid w:val="00083C65"/>
    <w:rsid w:val="00083D7D"/>
    <w:rsid w:val="000847AE"/>
    <w:rsid w:val="00087D5B"/>
    <w:rsid w:val="00091CBA"/>
    <w:rsid w:val="00093930"/>
    <w:rsid w:val="00094786"/>
    <w:rsid w:val="0009511B"/>
    <w:rsid w:val="000A3262"/>
    <w:rsid w:val="000A6031"/>
    <w:rsid w:val="000B2A36"/>
    <w:rsid w:val="000B735E"/>
    <w:rsid w:val="000C06A8"/>
    <w:rsid w:val="000C157C"/>
    <w:rsid w:val="000C39A2"/>
    <w:rsid w:val="000D171E"/>
    <w:rsid w:val="000D2FB4"/>
    <w:rsid w:val="000D6783"/>
    <w:rsid w:val="000D6CE1"/>
    <w:rsid w:val="000E093A"/>
    <w:rsid w:val="000E1C13"/>
    <w:rsid w:val="000E2277"/>
    <w:rsid w:val="000E4522"/>
    <w:rsid w:val="000E6C4B"/>
    <w:rsid w:val="000E6E49"/>
    <w:rsid w:val="000F0AA8"/>
    <w:rsid w:val="000F4D6B"/>
    <w:rsid w:val="000F7CCB"/>
    <w:rsid w:val="001002EE"/>
    <w:rsid w:val="001034F3"/>
    <w:rsid w:val="00106FE9"/>
    <w:rsid w:val="00107C50"/>
    <w:rsid w:val="00110550"/>
    <w:rsid w:val="001110B1"/>
    <w:rsid w:val="001153C4"/>
    <w:rsid w:val="00117161"/>
    <w:rsid w:val="001177D8"/>
    <w:rsid w:val="00117C7D"/>
    <w:rsid w:val="001216CB"/>
    <w:rsid w:val="00123AE5"/>
    <w:rsid w:val="0012647F"/>
    <w:rsid w:val="00127D49"/>
    <w:rsid w:val="0013328B"/>
    <w:rsid w:val="00133CE6"/>
    <w:rsid w:val="00133EC7"/>
    <w:rsid w:val="001377A0"/>
    <w:rsid w:val="00141123"/>
    <w:rsid w:val="001448FC"/>
    <w:rsid w:val="00145466"/>
    <w:rsid w:val="00146856"/>
    <w:rsid w:val="001521D4"/>
    <w:rsid w:val="00152598"/>
    <w:rsid w:val="0015595D"/>
    <w:rsid w:val="00157B76"/>
    <w:rsid w:val="0016319A"/>
    <w:rsid w:val="00166CF5"/>
    <w:rsid w:val="00173A1B"/>
    <w:rsid w:val="001807B9"/>
    <w:rsid w:val="00180B57"/>
    <w:rsid w:val="00181F7F"/>
    <w:rsid w:val="00182B41"/>
    <w:rsid w:val="00183610"/>
    <w:rsid w:val="00184888"/>
    <w:rsid w:val="00185AD8"/>
    <w:rsid w:val="00187928"/>
    <w:rsid w:val="00190673"/>
    <w:rsid w:val="001927AD"/>
    <w:rsid w:val="00192D4F"/>
    <w:rsid w:val="00192DC9"/>
    <w:rsid w:val="0019796B"/>
    <w:rsid w:val="001A103E"/>
    <w:rsid w:val="001A17EA"/>
    <w:rsid w:val="001A3913"/>
    <w:rsid w:val="001A4D63"/>
    <w:rsid w:val="001A6DB3"/>
    <w:rsid w:val="001B003B"/>
    <w:rsid w:val="001B1164"/>
    <w:rsid w:val="001B1215"/>
    <w:rsid w:val="001B308C"/>
    <w:rsid w:val="001B32E4"/>
    <w:rsid w:val="001B5575"/>
    <w:rsid w:val="001C419B"/>
    <w:rsid w:val="001C45EF"/>
    <w:rsid w:val="001D4FE6"/>
    <w:rsid w:val="001E0179"/>
    <w:rsid w:val="001E2BFC"/>
    <w:rsid w:val="001E6F7B"/>
    <w:rsid w:val="001E789C"/>
    <w:rsid w:val="001F14AF"/>
    <w:rsid w:val="001F2DAD"/>
    <w:rsid w:val="001F4D4E"/>
    <w:rsid w:val="002032F2"/>
    <w:rsid w:val="00206086"/>
    <w:rsid w:val="002154F7"/>
    <w:rsid w:val="002162AE"/>
    <w:rsid w:val="00216FFE"/>
    <w:rsid w:val="00220B6E"/>
    <w:rsid w:val="00221092"/>
    <w:rsid w:val="00222838"/>
    <w:rsid w:val="00223D26"/>
    <w:rsid w:val="00224119"/>
    <w:rsid w:val="00226844"/>
    <w:rsid w:val="00227EA0"/>
    <w:rsid w:val="00232A9F"/>
    <w:rsid w:val="002409A9"/>
    <w:rsid w:val="00242BC9"/>
    <w:rsid w:val="00247106"/>
    <w:rsid w:val="002472CC"/>
    <w:rsid w:val="002474FF"/>
    <w:rsid w:val="00250A2B"/>
    <w:rsid w:val="00252157"/>
    <w:rsid w:val="002522E5"/>
    <w:rsid w:val="002533CC"/>
    <w:rsid w:val="00255693"/>
    <w:rsid w:val="00256A38"/>
    <w:rsid w:val="00256F68"/>
    <w:rsid w:val="00257106"/>
    <w:rsid w:val="00257653"/>
    <w:rsid w:val="0025775F"/>
    <w:rsid w:val="002628E9"/>
    <w:rsid w:val="00263C94"/>
    <w:rsid w:val="00270917"/>
    <w:rsid w:val="002730DC"/>
    <w:rsid w:val="002754BD"/>
    <w:rsid w:val="0027601F"/>
    <w:rsid w:val="0027602B"/>
    <w:rsid w:val="00276523"/>
    <w:rsid w:val="00277186"/>
    <w:rsid w:val="00277F63"/>
    <w:rsid w:val="00282841"/>
    <w:rsid w:val="0028434A"/>
    <w:rsid w:val="00287234"/>
    <w:rsid w:val="002A1AAB"/>
    <w:rsid w:val="002A2CD8"/>
    <w:rsid w:val="002A3163"/>
    <w:rsid w:val="002A48F6"/>
    <w:rsid w:val="002A560F"/>
    <w:rsid w:val="002B28D2"/>
    <w:rsid w:val="002B35D4"/>
    <w:rsid w:val="002B4F80"/>
    <w:rsid w:val="002C2049"/>
    <w:rsid w:val="002C3476"/>
    <w:rsid w:val="002C4778"/>
    <w:rsid w:val="002C4D7C"/>
    <w:rsid w:val="002C64CF"/>
    <w:rsid w:val="002C7B0D"/>
    <w:rsid w:val="002D26E9"/>
    <w:rsid w:val="002D4A82"/>
    <w:rsid w:val="002D67FB"/>
    <w:rsid w:val="002D6C6B"/>
    <w:rsid w:val="002D79E7"/>
    <w:rsid w:val="002E558C"/>
    <w:rsid w:val="002E67DF"/>
    <w:rsid w:val="002F0E1B"/>
    <w:rsid w:val="002F188D"/>
    <w:rsid w:val="002F18D7"/>
    <w:rsid w:val="002F38F8"/>
    <w:rsid w:val="002F582A"/>
    <w:rsid w:val="002F67CB"/>
    <w:rsid w:val="0030313A"/>
    <w:rsid w:val="003074AA"/>
    <w:rsid w:val="0031009A"/>
    <w:rsid w:val="0031180B"/>
    <w:rsid w:val="00314E95"/>
    <w:rsid w:val="00315183"/>
    <w:rsid w:val="00317DF5"/>
    <w:rsid w:val="003211F1"/>
    <w:rsid w:val="00321648"/>
    <w:rsid w:val="0033226B"/>
    <w:rsid w:val="00335581"/>
    <w:rsid w:val="00335C9C"/>
    <w:rsid w:val="00343C4F"/>
    <w:rsid w:val="0034694C"/>
    <w:rsid w:val="00350504"/>
    <w:rsid w:val="0035466D"/>
    <w:rsid w:val="003546AE"/>
    <w:rsid w:val="0035526B"/>
    <w:rsid w:val="00357AD8"/>
    <w:rsid w:val="003646A9"/>
    <w:rsid w:val="00370F6D"/>
    <w:rsid w:val="00371B20"/>
    <w:rsid w:val="00375D8E"/>
    <w:rsid w:val="00382C6A"/>
    <w:rsid w:val="00383D6A"/>
    <w:rsid w:val="003928E9"/>
    <w:rsid w:val="00392A87"/>
    <w:rsid w:val="00395E4D"/>
    <w:rsid w:val="003A0756"/>
    <w:rsid w:val="003A1050"/>
    <w:rsid w:val="003A35BF"/>
    <w:rsid w:val="003A5DAE"/>
    <w:rsid w:val="003B20A2"/>
    <w:rsid w:val="003B3799"/>
    <w:rsid w:val="003B48C1"/>
    <w:rsid w:val="003B4A0C"/>
    <w:rsid w:val="003B53A6"/>
    <w:rsid w:val="003B7AF2"/>
    <w:rsid w:val="003C031E"/>
    <w:rsid w:val="003C1AD9"/>
    <w:rsid w:val="003C63CD"/>
    <w:rsid w:val="003C6696"/>
    <w:rsid w:val="003C7152"/>
    <w:rsid w:val="003D5CD1"/>
    <w:rsid w:val="003D72C3"/>
    <w:rsid w:val="003E35EA"/>
    <w:rsid w:val="003E4949"/>
    <w:rsid w:val="003E5B60"/>
    <w:rsid w:val="003F1937"/>
    <w:rsid w:val="003F2809"/>
    <w:rsid w:val="003F2975"/>
    <w:rsid w:val="004007E2"/>
    <w:rsid w:val="0040446F"/>
    <w:rsid w:val="00406E26"/>
    <w:rsid w:val="00423241"/>
    <w:rsid w:val="00423462"/>
    <w:rsid w:val="0042397F"/>
    <w:rsid w:val="00426D80"/>
    <w:rsid w:val="0043684A"/>
    <w:rsid w:val="00437662"/>
    <w:rsid w:val="00443EB7"/>
    <w:rsid w:val="00446A8A"/>
    <w:rsid w:val="00447A4D"/>
    <w:rsid w:val="00455240"/>
    <w:rsid w:val="00455267"/>
    <w:rsid w:val="00455C8C"/>
    <w:rsid w:val="00464AB4"/>
    <w:rsid w:val="0046583C"/>
    <w:rsid w:val="00466C79"/>
    <w:rsid w:val="0047427D"/>
    <w:rsid w:val="004747FA"/>
    <w:rsid w:val="00481E4F"/>
    <w:rsid w:val="0048744F"/>
    <w:rsid w:val="004878D7"/>
    <w:rsid w:val="0049017D"/>
    <w:rsid w:val="00490C06"/>
    <w:rsid w:val="004922D2"/>
    <w:rsid w:val="00495E86"/>
    <w:rsid w:val="004978B2"/>
    <w:rsid w:val="004A073C"/>
    <w:rsid w:val="004A1571"/>
    <w:rsid w:val="004A256E"/>
    <w:rsid w:val="004A4822"/>
    <w:rsid w:val="004A4FF8"/>
    <w:rsid w:val="004A6ED6"/>
    <w:rsid w:val="004B3F1B"/>
    <w:rsid w:val="004B5CF5"/>
    <w:rsid w:val="004B716E"/>
    <w:rsid w:val="004C1AE2"/>
    <w:rsid w:val="004C1B64"/>
    <w:rsid w:val="004D0747"/>
    <w:rsid w:val="004D252B"/>
    <w:rsid w:val="004D2E1E"/>
    <w:rsid w:val="004D4B90"/>
    <w:rsid w:val="004E2FB6"/>
    <w:rsid w:val="004E34FF"/>
    <w:rsid w:val="004E4C11"/>
    <w:rsid w:val="004F159D"/>
    <w:rsid w:val="004F15A8"/>
    <w:rsid w:val="005021EF"/>
    <w:rsid w:val="0050343A"/>
    <w:rsid w:val="00504E0B"/>
    <w:rsid w:val="00504ECB"/>
    <w:rsid w:val="00506284"/>
    <w:rsid w:val="00510356"/>
    <w:rsid w:val="00517066"/>
    <w:rsid w:val="005174BA"/>
    <w:rsid w:val="00521EA7"/>
    <w:rsid w:val="005229B2"/>
    <w:rsid w:val="00522BFD"/>
    <w:rsid w:val="00522CA8"/>
    <w:rsid w:val="00524119"/>
    <w:rsid w:val="0052772C"/>
    <w:rsid w:val="00527B22"/>
    <w:rsid w:val="0053588A"/>
    <w:rsid w:val="00540A0C"/>
    <w:rsid w:val="00541D72"/>
    <w:rsid w:val="00545E55"/>
    <w:rsid w:val="00545EAF"/>
    <w:rsid w:val="00546C47"/>
    <w:rsid w:val="00547ACD"/>
    <w:rsid w:val="00550B4D"/>
    <w:rsid w:val="00551E9C"/>
    <w:rsid w:val="005525D5"/>
    <w:rsid w:val="00553E32"/>
    <w:rsid w:val="00555D24"/>
    <w:rsid w:val="0056383F"/>
    <w:rsid w:val="00567D5E"/>
    <w:rsid w:val="0057095E"/>
    <w:rsid w:val="00573ADD"/>
    <w:rsid w:val="005740C7"/>
    <w:rsid w:val="00583748"/>
    <w:rsid w:val="005843B0"/>
    <w:rsid w:val="0058559B"/>
    <w:rsid w:val="005879D0"/>
    <w:rsid w:val="00591B6E"/>
    <w:rsid w:val="00595E03"/>
    <w:rsid w:val="00597F5B"/>
    <w:rsid w:val="005A1270"/>
    <w:rsid w:val="005B0377"/>
    <w:rsid w:val="005B0AEC"/>
    <w:rsid w:val="005B2CAE"/>
    <w:rsid w:val="005B2F2B"/>
    <w:rsid w:val="005B386A"/>
    <w:rsid w:val="005B6A27"/>
    <w:rsid w:val="005C7335"/>
    <w:rsid w:val="005D04CC"/>
    <w:rsid w:val="005D21E1"/>
    <w:rsid w:val="005D3E13"/>
    <w:rsid w:val="005D4669"/>
    <w:rsid w:val="005D5445"/>
    <w:rsid w:val="005D7A49"/>
    <w:rsid w:val="005E04B2"/>
    <w:rsid w:val="005E0692"/>
    <w:rsid w:val="005E0714"/>
    <w:rsid w:val="005E1799"/>
    <w:rsid w:val="005E56CF"/>
    <w:rsid w:val="005E5B93"/>
    <w:rsid w:val="005E6579"/>
    <w:rsid w:val="005E7006"/>
    <w:rsid w:val="005F08F3"/>
    <w:rsid w:val="005F21EC"/>
    <w:rsid w:val="005F26A0"/>
    <w:rsid w:val="005F54FA"/>
    <w:rsid w:val="005F6F46"/>
    <w:rsid w:val="00602955"/>
    <w:rsid w:val="00604C07"/>
    <w:rsid w:val="00612BF1"/>
    <w:rsid w:val="00613A0D"/>
    <w:rsid w:val="00626DCE"/>
    <w:rsid w:val="00631938"/>
    <w:rsid w:val="006348D0"/>
    <w:rsid w:val="006349F0"/>
    <w:rsid w:val="00635385"/>
    <w:rsid w:val="006363DB"/>
    <w:rsid w:val="00637F95"/>
    <w:rsid w:val="00641136"/>
    <w:rsid w:val="00645745"/>
    <w:rsid w:val="006514A3"/>
    <w:rsid w:val="00652741"/>
    <w:rsid w:val="00653A29"/>
    <w:rsid w:val="00653B8C"/>
    <w:rsid w:val="00654689"/>
    <w:rsid w:val="00656326"/>
    <w:rsid w:val="00657746"/>
    <w:rsid w:val="0065790A"/>
    <w:rsid w:val="00666640"/>
    <w:rsid w:val="00675327"/>
    <w:rsid w:val="0067654A"/>
    <w:rsid w:val="00680D18"/>
    <w:rsid w:val="00682E03"/>
    <w:rsid w:val="00683186"/>
    <w:rsid w:val="006849FC"/>
    <w:rsid w:val="00686229"/>
    <w:rsid w:val="00691E9C"/>
    <w:rsid w:val="00693188"/>
    <w:rsid w:val="00693693"/>
    <w:rsid w:val="00693857"/>
    <w:rsid w:val="00694252"/>
    <w:rsid w:val="006A319D"/>
    <w:rsid w:val="006A39E1"/>
    <w:rsid w:val="006A3AE9"/>
    <w:rsid w:val="006A4328"/>
    <w:rsid w:val="006A4EDB"/>
    <w:rsid w:val="006A6834"/>
    <w:rsid w:val="006B0BB5"/>
    <w:rsid w:val="006B11D6"/>
    <w:rsid w:val="006B168B"/>
    <w:rsid w:val="006B2A58"/>
    <w:rsid w:val="006C223F"/>
    <w:rsid w:val="006C39F5"/>
    <w:rsid w:val="006C54D7"/>
    <w:rsid w:val="006C5FA3"/>
    <w:rsid w:val="006C5FC2"/>
    <w:rsid w:val="006D59A7"/>
    <w:rsid w:val="006E1078"/>
    <w:rsid w:val="006E4089"/>
    <w:rsid w:val="006E4646"/>
    <w:rsid w:val="006E7CFB"/>
    <w:rsid w:val="006F1918"/>
    <w:rsid w:val="006F1ADB"/>
    <w:rsid w:val="006F2851"/>
    <w:rsid w:val="006F2E83"/>
    <w:rsid w:val="006F42C2"/>
    <w:rsid w:val="006F640A"/>
    <w:rsid w:val="006F747C"/>
    <w:rsid w:val="007032D9"/>
    <w:rsid w:val="00703CE3"/>
    <w:rsid w:val="00704465"/>
    <w:rsid w:val="00704C06"/>
    <w:rsid w:val="00706A8F"/>
    <w:rsid w:val="00710CC7"/>
    <w:rsid w:val="00712CBF"/>
    <w:rsid w:val="00715D8D"/>
    <w:rsid w:val="0071644F"/>
    <w:rsid w:val="007217BF"/>
    <w:rsid w:val="007254DC"/>
    <w:rsid w:val="0073012B"/>
    <w:rsid w:val="00731A2D"/>
    <w:rsid w:val="00731B86"/>
    <w:rsid w:val="00732DD4"/>
    <w:rsid w:val="0073512E"/>
    <w:rsid w:val="00736B1D"/>
    <w:rsid w:val="007432B0"/>
    <w:rsid w:val="00743BA1"/>
    <w:rsid w:val="00761C21"/>
    <w:rsid w:val="0076307B"/>
    <w:rsid w:val="007656A8"/>
    <w:rsid w:val="00766D47"/>
    <w:rsid w:val="0076755C"/>
    <w:rsid w:val="007712E5"/>
    <w:rsid w:val="00774511"/>
    <w:rsid w:val="00774BDB"/>
    <w:rsid w:val="00776856"/>
    <w:rsid w:val="00782926"/>
    <w:rsid w:val="00782D69"/>
    <w:rsid w:val="007832DC"/>
    <w:rsid w:val="0078475A"/>
    <w:rsid w:val="00787DF2"/>
    <w:rsid w:val="00790347"/>
    <w:rsid w:val="007904ED"/>
    <w:rsid w:val="00793890"/>
    <w:rsid w:val="007950E3"/>
    <w:rsid w:val="00795A2A"/>
    <w:rsid w:val="007A1E99"/>
    <w:rsid w:val="007A3EA2"/>
    <w:rsid w:val="007A5FB3"/>
    <w:rsid w:val="007A7BA2"/>
    <w:rsid w:val="007B0223"/>
    <w:rsid w:val="007B1C51"/>
    <w:rsid w:val="007B259A"/>
    <w:rsid w:val="007B284A"/>
    <w:rsid w:val="007C475A"/>
    <w:rsid w:val="007D0CE6"/>
    <w:rsid w:val="007D2B47"/>
    <w:rsid w:val="007D7A1E"/>
    <w:rsid w:val="007E07B8"/>
    <w:rsid w:val="007E6E49"/>
    <w:rsid w:val="007F20E2"/>
    <w:rsid w:val="00803B1A"/>
    <w:rsid w:val="008071EA"/>
    <w:rsid w:val="008075A1"/>
    <w:rsid w:val="00810BA4"/>
    <w:rsid w:val="00811B70"/>
    <w:rsid w:val="0081260E"/>
    <w:rsid w:val="00812ED8"/>
    <w:rsid w:val="00814525"/>
    <w:rsid w:val="0081550D"/>
    <w:rsid w:val="008170D9"/>
    <w:rsid w:val="0082086E"/>
    <w:rsid w:val="00821BCD"/>
    <w:rsid w:val="00822960"/>
    <w:rsid w:val="0082347D"/>
    <w:rsid w:val="008239F5"/>
    <w:rsid w:val="00826A28"/>
    <w:rsid w:val="008277A2"/>
    <w:rsid w:val="00827E7E"/>
    <w:rsid w:val="00834BA9"/>
    <w:rsid w:val="008410DD"/>
    <w:rsid w:val="00844505"/>
    <w:rsid w:val="00845230"/>
    <w:rsid w:val="00845259"/>
    <w:rsid w:val="0084532F"/>
    <w:rsid w:val="00846ADE"/>
    <w:rsid w:val="008472B3"/>
    <w:rsid w:val="00850704"/>
    <w:rsid w:val="00854A8E"/>
    <w:rsid w:val="00860698"/>
    <w:rsid w:val="00864D59"/>
    <w:rsid w:val="00865034"/>
    <w:rsid w:val="008659F7"/>
    <w:rsid w:val="00866E8F"/>
    <w:rsid w:val="008679D4"/>
    <w:rsid w:val="00867AAB"/>
    <w:rsid w:val="008736B0"/>
    <w:rsid w:val="00877F44"/>
    <w:rsid w:val="008827F8"/>
    <w:rsid w:val="00885C1E"/>
    <w:rsid w:val="008919DA"/>
    <w:rsid w:val="00892D81"/>
    <w:rsid w:val="00894FA0"/>
    <w:rsid w:val="008A0710"/>
    <w:rsid w:val="008B5D28"/>
    <w:rsid w:val="008C43BB"/>
    <w:rsid w:val="008C7367"/>
    <w:rsid w:val="008D1A40"/>
    <w:rsid w:val="008D2161"/>
    <w:rsid w:val="008D22C0"/>
    <w:rsid w:val="008D284B"/>
    <w:rsid w:val="008D3098"/>
    <w:rsid w:val="008D36F5"/>
    <w:rsid w:val="008D55C7"/>
    <w:rsid w:val="008D56C1"/>
    <w:rsid w:val="008E0796"/>
    <w:rsid w:val="008E12AC"/>
    <w:rsid w:val="008F163C"/>
    <w:rsid w:val="008F168F"/>
    <w:rsid w:val="008F2912"/>
    <w:rsid w:val="0090070F"/>
    <w:rsid w:val="00901B00"/>
    <w:rsid w:val="00901D15"/>
    <w:rsid w:val="00902691"/>
    <w:rsid w:val="00903E8E"/>
    <w:rsid w:val="00904C40"/>
    <w:rsid w:val="00907F84"/>
    <w:rsid w:val="00911767"/>
    <w:rsid w:val="00912D09"/>
    <w:rsid w:val="009135A5"/>
    <w:rsid w:val="00915465"/>
    <w:rsid w:val="009159CF"/>
    <w:rsid w:val="00921907"/>
    <w:rsid w:val="00923DE2"/>
    <w:rsid w:val="00924F44"/>
    <w:rsid w:val="00925BFA"/>
    <w:rsid w:val="00926B92"/>
    <w:rsid w:val="00927ACB"/>
    <w:rsid w:val="00934E1B"/>
    <w:rsid w:val="00935561"/>
    <w:rsid w:val="00936830"/>
    <w:rsid w:val="00936CD9"/>
    <w:rsid w:val="00937F93"/>
    <w:rsid w:val="00941E56"/>
    <w:rsid w:val="009434F8"/>
    <w:rsid w:val="009478C2"/>
    <w:rsid w:val="009503A0"/>
    <w:rsid w:val="00951CCB"/>
    <w:rsid w:val="00953C42"/>
    <w:rsid w:val="00955B29"/>
    <w:rsid w:val="00957072"/>
    <w:rsid w:val="00962975"/>
    <w:rsid w:val="00965D16"/>
    <w:rsid w:val="00965EBB"/>
    <w:rsid w:val="0096779F"/>
    <w:rsid w:val="00967CB8"/>
    <w:rsid w:val="00967F4D"/>
    <w:rsid w:val="0097536A"/>
    <w:rsid w:val="0097591F"/>
    <w:rsid w:val="009838BA"/>
    <w:rsid w:val="00983A18"/>
    <w:rsid w:val="00986EDC"/>
    <w:rsid w:val="0099064D"/>
    <w:rsid w:val="00990702"/>
    <w:rsid w:val="00993C4F"/>
    <w:rsid w:val="00995279"/>
    <w:rsid w:val="00996EA4"/>
    <w:rsid w:val="009A3DE1"/>
    <w:rsid w:val="009A7893"/>
    <w:rsid w:val="009B421A"/>
    <w:rsid w:val="009B55F0"/>
    <w:rsid w:val="009B638F"/>
    <w:rsid w:val="009B7191"/>
    <w:rsid w:val="009B7480"/>
    <w:rsid w:val="009B7E4F"/>
    <w:rsid w:val="009C1831"/>
    <w:rsid w:val="009C373E"/>
    <w:rsid w:val="009C42A8"/>
    <w:rsid w:val="009C4BD6"/>
    <w:rsid w:val="009C5EC2"/>
    <w:rsid w:val="009C672C"/>
    <w:rsid w:val="009D388B"/>
    <w:rsid w:val="009D6938"/>
    <w:rsid w:val="009E1755"/>
    <w:rsid w:val="009E2525"/>
    <w:rsid w:val="009E5FAF"/>
    <w:rsid w:val="009E679F"/>
    <w:rsid w:val="009E6E29"/>
    <w:rsid w:val="009F158E"/>
    <w:rsid w:val="009F4779"/>
    <w:rsid w:val="009F68AD"/>
    <w:rsid w:val="009F6FF5"/>
    <w:rsid w:val="00A0188C"/>
    <w:rsid w:val="00A02326"/>
    <w:rsid w:val="00A05686"/>
    <w:rsid w:val="00A07AF6"/>
    <w:rsid w:val="00A113BD"/>
    <w:rsid w:val="00A129EC"/>
    <w:rsid w:val="00A165C4"/>
    <w:rsid w:val="00A16BDE"/>
    <w:rsid w:val="00A21EF7"/>
    <w:rsid w:val="00A256BA"/>
    <w:rsid w:val="00A25D6A"/>
    <w:rsid w:val="00A34073"/>
    <w:rsid w:val="00A365E3"/>
    <w:rsid w:val="00A378E7"/>
    <w:rsid w:val="00A42C24"/>
    <w:rsid w:val="00A46242"/>
    <w:rsid w:val="00A52042"/>
    <w:rsid w:val="00A55A90"/>
    <w:rsid w:val="00A6016E"/>
    <w:rsid w:val="00A6185A"/>
    <w:rsid w:val="00A64BE2"/>
    <w:rsid w:val="00A660AF"/>
    <w:rsid w:val="00A6760E"/>
    <w:rsid w:val="00A7062A"/>
    <w:rsid w:val="00A71543"/>
    <w:rsid w:val="00A71F6D"/>
    <w:rsid w:val="00A72753"/>
    <w:rsid w:val="00A730C3"/>
    <w:rsid w:val="00A731BB"/>
    <w:rsid w:val="00A73CA9"/>
    <w:rsid w:val="00A74F87"/>
    <w:rsid w:val="00A75477"/>
    <w:rsid w:val="00A77C44"/>
    <w:rsid w:val="00A77FAA"/>
    <w:rsid w:val="00A829BC"/>
    <w:rsid w:val="00A8376B"/>
    <w:rsid w:val="00A83A1B"/>
    <w:rsid w:val="00A85E2E"/>
    <w:rsid w:val="00A86A0D"/>
    <w:rsid w:val="00A86ACF"/>
    <w:rsid w:val="00A94D75"/>
    <w:rsid w:val="00A95929"/>
    <w:rsid w:val="00A95A35"/>
    <w:rsid w:val="00A96801"/>
    <w:rsid w:val="00AA5076"/>
    <w:rsid w:val="00AA50FC"/>
    <w:rsid w:val="00AB045C"/>
    <w:rsid w:val="00AB26F7"/>
    <w:rsid w:val="00AB5A29"/>
    <w:rsid w:val="00AB6447"/>
    <w:rsid w:val="00AB6BE2"/>
    <w:rsid w:val="00AB74FB"/>
    <w:rsid w:val="00AC0175"/>
    <w:rsid w:val="00AC279E"/>
    <w:rsid w:val="00AC33ED"/>
    <w:rsid w:val="00AC5DF4"/>
    <w:rsid w:val="00AC6D71"/>
    <w:rsid w:val="00AD501A"/>
    <w:rsid w:val="00AD571E"/>
    <w:rsid w:val="00AD5B73"/>
    <w:rsid w:val="00AE2BB7"/>
    <w:rsid w:val="00AE3046"/>
    <w:rsid w:val="00AE3108"/>
    <w:rsid w:val="00AE32B4"/>
    <w:rsid w:val="00AE3E37"/>
    <w:rsid w:val="00AE587C"/>
    <w:rsid w:val="00AE7E81"/>
    <w:rsid w:val="00B0074A"/>
    <w:rsid w:val="00B0104D"/>
    <w:rsid w:val="00B01758"/>
    <w:rsid w:val="00B02B0F"/>
    <w:rsid w:val="00B05873"/>
    <w:rsid w:val="00B10F70"/>
    <w:rsid w:val="00B13D85"/>
    <w:rsid w:val="00B1694B"/>
    <w:rsid w:val="00B23E4E"/>
    <w:rsid w:val="00B268A0"/>
    <w:rsid w:val="00B27C98"/>
    <w:rsid w:val="00B4050F"/>
    <w:rsid w:val="00B447B2"/>
    <w:rsid w:val="00B50642"/>
    <w:rsid w:val="00B5065D"/>
    <w:rsid w:val="00B5283C"/>
    <w:rsid w:val="00B573D1"/>
    <w:rsid w:val="00B6557D"/>
    <w:rsid w:val="00B66118"/>
    <w:rsid w:val="00B67EC6"/>
    <w:rsid w:val="00B72109"/>
    <w:rsid w:val="00B72F75"/>
    <w:rsid w:val="00B73C99"/>
    <w:rsid w:val="00B74BDE"/>
    <w:rsid w:val="00B867AF"/>
    <w:rsid w:val="00B95BF9"/>
    <w:rsid w:val="00B96720"/>
    <w:rsid w:val="00B96A26"/>
    <w:rsid w:val="00BA6016"/>
    <w:rsid w:val="00BB25BD"/>
    <w:rsid w:val="00BB5286"/>
    <w:rsid w:val="00BC5232"/>
    <w:rsid w:val="00BC58F5"/>
    <w:rsid w:val="00BC79EF"/>
    <w:rsid w:val="00BD091E"/>
    <w:rsid w:val="00BD178D"/>
    <w:rsid w:val="00BD19CB"/>
    <w:rsid w:val="00BD2F83"/>
    <w:rsid w:val="00BD30B2"/>
    <w:rsid w:val="00BD5C91"/>
    <w:rsid w:val="00BD7652"/>
    <w:rsid w:val="00BD7AAC"/>
    <w:rsid w:val="00BE0801"/>
    <w:rsid w:val="00BE3387"/>
    <w:rsid w:val="00BE7CE4"/>
    <w:rsid w:val="00BF0ED4"/>
    <w:rsid w:val="00BF459D"/>
    <w:rsid w:val="00BF62BD"/>
    <w:rsid w:val="00BF6874"/>
    <w:rsid w:val="00BF6C10"/>
    <w:rsid w:val="00BF6F6B"/>
    <w:rsid w:val="00C01986"/>
    <w:rsid w:val="00C02C9A"/>
    <w:rsid w:val="00C04BCF"/>
    <w:rsid w:val="00C06A4F"/>
    <w:rsid w:val="00C10858"/>
    <w:rsid w:val="00C10905"/>
    <w:rsid w:val="00C24005"/>
    <w:rsid w:val="00C24540"/>
    <w:rsid w:val="00C24FFD"/>
    <w:rsid w:val="00C27080"/>
    <w:rsid w:val="00C32A97"/>
    <w:rsid w:val="00C32EB3"/>
    <w:rsid w:val="00C40D31"/>
    <w:rsid w:val="00C425B3"/>
    <w:rsid w:val="00C42E9A"/>
    <w:rsid w:val="00C4351C"/>
    <w:rsid w:val="00C43896"/>
    <w:rsid w:val="00C46255"/>
    <w:rsid w:val="00C47519"/>
    <w:rsid w:val="00C50D91"/>
    <w:rsid w:val="00C540DF"/>
    <w:rsid w:val="00C55C00"/>
    <w:rsid w:val="00C5763F"/>
    <w:rsid w:val="00C603A3"/>
    <w:rsid w:val="00C62501"/>
    <w:rsid w:val="00C62A37"/>
    <w:rsid w:val="00C6529D"/>
    <w:rsid w:val="00C65DC0"/>
    <w:rsid w:val="00C663A7"/>
    <w:rsid w:val="00C70460"/>
    <w:rsid w:val="00C71744"/>
    <w:rsid w:val="00C72D4A"/>
    <w:rsid w:val="00C73F44"/>
    <w:rsid w:val="00C77895"/>
    <w:rsid w:val="00C81D4C"/>
    <w:rsid w:val="00C91229"/>
    <w:rsid w:val="00C91653"/>
    <w:rsid w:val="00C943F0"/>
    <w:rsid w:val="00C97469"/>
    <w:rsid w:val="00CA1034"/>
    <w:rsid w:val="00CA4DC9"/>
    <w:rsid w:val="00CB1D57"/>
    <w:rsid w:val="00CB2397"/>
    <w:rsid w:val="00CB6CAF"/>
    <w:rsid w:val="00CB7AB2"/>
    <w:rsid w:val="00CC26E3"/>
    <w:rsid w:val="00CC3A76"/>
    <w:rsid w:val="00CC52FA"/>
    <w:rsid w:val="00CC63E5"/>
    <w:rsid w:val="00CC6475"/>
    <w:rsid w:val="00CC66CA"/>
    <w:rsid w:val="00CD14D7"/>
    <w:rsid w:val="00CD1CD4"/>
    <w:rsid w:val="00CD4348"/>
    <w:rsid w:val="00CD4BE4"/>
    <w:rsid w:val="00CD6355"/>
    <w:rsid w:val="00CE5A9E"/>
    <w:rsid w:val="00CF0A3E"/>
    <w:rsid w:val="00CF2714"/>
    <w:rsid w:val="00CF3CEB"/>
    <w:rsid w:val="00CF6103"/>
    <w:rsid w:val="00D02AB5"/>
    <w:rsid w:val="00D039C8"/>
    <w:rsid w:val="00D06D95"/>
    <w:rsid w:val="00D12ADC"/>
    <w:rsid w:val="00D14B48"/>
    <w:rsid w:val="00D20771"/>
    <w:rsid w:val="00D23A54"/>
    <w:rsid w:val="00D248C5"/>
    <w:rsid w:val="00D3479D"/>
    <w:rsid w:val="00D353E5"/>
    <w:rsid w:val="00D35EC0"/>
    <w:rsid w:val="00D37B47"/>
    <w:rsid w:val="00D41856"/>
    <w:rsid w:val="00D43D5A"/>
    <w:rsid w:val="00D43F76"/>
    <w:rsid w:val="00D5014C"/>
    <w:rsid w:val="00D55E16"/>
    <w:rsid w:val="00D62FD0"/>
    <w:rsid w:val="00D64B94"/>
    <w:rsid w:val="00D66A42"/>
    <w:rsid w:val="00D711C6"/>
    <w:rsid w:val="00D73479"/>
    <w:rsid w:val="00D73C45"/>
    <w:rsid w:val="00D747C0"/>
    <w:rsid w:val="00D76412"/>
    <w:rsid w:val="00D7661C"/>
    <w:rsid w:val="00D767BF"/>
    <w:rsid w:val="00D80F16"/>
    <w:rsid w:val="00D8120A"/>
    <w:rsid w:val="00D81CE5"/>
    <w:rsid w:val="00D8203B"/>
    <w:rsid w:val="00D82377"/>
    <w:rsid w:val="00D87A7F"/>
    <w:rsid w:val="00D90046"/>
    <w:rsid w:val="00D92975"/>
    <w:rsid w:val="00D93035"/>
    <w:rsid w:val="00D94254"/>
    <w:rsid w:val="00D963FC"/>
    <w:rsid w:val="00DA520F"/>
    <w:rsid w:val="00DA6789"/>
    <w:rsid w:val="00DB0AFD"/>
    <w:rsid w:val="00DB309D"/>
    <w:rsid w:val="00DB5F13"/>
    <w:rsid w:val="00DB743A"/>
    <w:rsid w:val="00DC0DF0"/>
    <w:rsid w:val="00DC70AD"/>
    <w:rsid w:val="00DD23BF"/>
    <w:rsid w:val="00DD555E"/>
    <w:rsid w:val="00DD6247"/>
    <w:rsid w:val="00DD6712"/>
    <w:rsid w:val="00DE0D04"/>
    <w:rsid w:val="00DE0ED2"/>
    <w:rsid w:val="00DE5ED3"/>
    <w:rsid w:val="00DE7BC9"/>
    <w:rsid w:val="00DF03D5"/>
    <w:rsid w:val="00DF26A8"/>
    <w:rsid w:val="00DF6AC7"/>
    <w:rsid w:val="00DF7BBF"/>
    <w:rsid w:val="00E03291"/>
    <w:rsid w:val="00E0343A"/>
    <w:rsid w:val="00E1029B"/>
    <w:rsid w:val="00E10E08"/>
    <w:rsid w:val="00E10E47"/>
    <w:rsid w:val="00E1104B"/>
    <w:rsid w:val="00E13D8A"/>
    <w:rsid w:val="00E151CF"/>
    <w:rsid w:val="00E202FD"/>
    <w:rsid w:val="00E2075F"/>
    <w:rsid w:val="00E225A3"/>
    <w:rsid w:val="00E23A89"/>
    <w:rsid w:val="00E263D6"/>
    <w:rsid w:val="00E27028"/>
    <w:rsid w:val="00E33BCF"/>
    <w:rsid w:val="00E35BCC"/>
    <w:rsid w:val="00E41094"/>
    <w:rsid w:val="00E4227D"/>
    <w:rsid w:val="00E4259F"/>
    <w:rsid w:val="00E446BC"/>
    <w:rsid w:val="00E448B5"/>
    <w:rsid w:val="00E458C6"/>
    <w:rsid w:val="00E51217"/>
    <w:rsid w:val="00E52D0E"/>
    <w:rsid w:val="00E55541"/>
    <w:rsid w:val="00E56395"/>
    <w:rsid w:val="00E6273D"/>
    <w:rsid w:val="00E6378C"/>
    <w:rsid w:val="00E6584E"/>
    <w:rsid w:val="00E6706F"/>
    <w:rsid w:val="00E67F5B"/>
    <w:rsid w:val="00E7007A"/>
    <w:rsid w:val="00E71A92"/>
    <w:rsid w:val="00E7746A"/>
    <w:rsid w:val="00E81CBC"/>
    <w:rsid w:val="00E83C0C"/>
    <w:rsid w:val="00E8523E"/>
    <w:rsid w:val="00E879E3"/>
    <w:rsid w:val="00E937E5"/>
    <w:rsid w:val="00EA1D48"/>
    <w:rsid w:val="00EB37EB"/>
    <w:rsid w:val="00EB5D62"/>
    <w:rsid w:val="00EB6D35"/>
    <w:rsid w:val="00EC25DD"/>
    <w:rsid w:val="00ED3326"/>
    <w:rsid w:val="00ED77BA"/>
    <w:rsid w:val="00EE2DBC"/>
    <w:rsid w:val="00EE69EB"/>
    <w:rsid w:val="00EF0619"/>
    <w:rsid w:val="00EF47B7"/>
    <w:rsid w:val="00EF7504"/>
    <w:rsid w:val="00EF7763"/>
    <w:rsid w:val="00EF7F67"/>
    <w:rsid w:val="00F01382"/>
    <w:rsid w:val="00F0640B"/>
    <w:rsid w:val="00F1012E"/>
    <w:rsid w:val="00F12309"/>
    <w:rsid w:val="00F12A42"/>
    <w:rsid w:val="00F1360D"/>
    <w:rsid w:val="00F15026"/>
    <w:rsid w:val="00F16A42"/>
    <w:rsid w:val="00F25F4E"/>
    <w:rsid w:val="00F26D2D"/>
    <w:rsid w:val="00F31BDA"/>
    <w:rsid w:val="00F322B5"/>
    <w:rsid w:val="00F339D7"/>
    <w:rsid w:val="00F33EFF"/>
    <w:rsid w:val="00F34078"/>
    <w:rsid w:val="00F40623"/>
    <w:rsid w:val="00F4373A"/>
    <w:rsid w:val="00F512E5"/>
    <w:rsid w:val="00F5208F"/>
    <w:rsid w:val="00F52449"/>
    <w:rsid w:val="00F5544B"/>
    <w:rsid w:val="00F60832"/>
    <w:rsid w:val="00F608FB"/>
    <w:rsid w:val="00F64210"/>
    <w:rsid w:val="00F64CE5"/>
    <w:rsid w:val="00F70038"/>
    <w:rsid w:val="00F702E2"/>
    <w:rsid w:val="00F72324"/>
    <w:rsid w:val="00F73568"/>
    <w:rsid w:val="00F77DB5"/>
    <w:rsid w:val="00F811B7"/>
    <w:rsid w:val="00F823B7"/>
    <w:rsid w:val="00F82F0F"/>
    <w:rsid w:val="00F84D99"/>
    <w:rsid w:val="00F924D7"/>
    <w:rsid w:val="00F9430D"/>
    <w:rsid w:val="00FA0349"/>
    <w:rsid w:val="00FA2652"/>
    <w:rsid w:val="00FA5335"/>
    <w:rsid w:val="00FA54BD"/>
    <w:rsid w:val="00FA62DC"/>
    <w:rsid w:val="00FA6505"/>
    <w:rsid w:val="00FA7359"/>
    <w:rsid w:val="00FB012A"/>
    <w:rsid w:val="00FB65B8"/>
    <w:rsid w:val="00FC1B6A"/>
    <w:rsid w:val="00FC1C3D"/>
    <w:rsid w:val="00FC2FD8"/>
    <w:rsid w:val="00FC3D27"/>
    <w:rsid w:val="00FC3E2B"/>
    <w:rsid w:val="00FC657F"/>
    <w:rsid w:val="00FC6C8E"/>
    <w:rsid w:val="00FD3DE8"/>
    <w:rsid w:val="00FD5947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basedOn w:val="a0"/>
    <w:link w:val="11"/>
    <w:rsid w:val="00054C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054C8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3E718-4DDA-4C51-8F5D-4F7EC69D2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19</Pages>
  <Words>7078</Words>
  <Characters>40349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17</cp:revision>
  <cp:lastPrinted>2026-02-09T09:20:00Z</cp:lastPrinted>
  <dcterms:created xsi:type="dcterms:W3CDTF">2026-01-21T12:46:00Z</dcterms:created>
  <dcterms:modified xsi:type="dcterms:W3CDTF">2026-02-09T11:36:00Z</dcterms:modified>
</cp:coreProperties>
</file>